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038" w:type="dxa"/>
        <w:tblInd w:w="58" w:type="dxa"/>
        <w:shd w:val="clear" w:color="auto" w:fill="FFFFFF" w:themeFill="background1"/>
        <w:tblLayout w:type="fixed"/>
        <w:tblCellMar>
          <w:left w:w="70" w:type="dxa"/>
          <w:right w:w="70" w:type="dxa"/>
        </w:tblCellMar>
        <w:tblLook w:val="04A0" w:firstRow="1" w:lastRow="0" w:firstColumn="1" w:lastColumn="0" w:noHBand="0" w:noVBand="1"/>
      </w:tblPr>
      <w:tblGrid>
        <w:gridCol w:w="2460"/>
        <w:gridCol w:w="246"/>
        <w:gridCol w:w="2518"/>
        <w:gridCol w:w="1451"/>
        <w:gridCol w:w="7"/>
        <w:gridCol w:w="3414"/>
        <w:gridCol w:w="1398"/>
        <w:gridCol w:w="2410"/>
        <w:gridCol w:w="1025"/>
        <w:gridCol w:w="109"/>
      </w:tblGrid>
      <w:tr w:rsidR="004870DA" w:rsidRPr="004870DA" w:rsidTr="002A3EAE">
        <w:trPr>
          <w:gridAfter w:val="1"/>
          <w:wAfter w:w="109" w:type="dxa"/>
          <w:trHeight w:val="330"/>
        </w:trPr>
        <w:tc>
          <w:tcPr>
            <w:tcW w:w="14929"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870DA" w:rsidRPr="004870DA" w:rsidRDefault="004870DA" w:rsidP="00D40060">
            <w:pPr>
              <w:spacing w:after="0" w:line="240" w:lineRule="auto"/>
              <w:jc w:val="center"/>
              <w:rPr>
                <w:rFonts w:ascii="Times New Roman" w:eastAsia="Times New Roman" w:hAnsi="Times New Roman" w:cs="Times New Roman"/>
                <w:b/>
                <w:bCs/>
                <w:sz w:val="24"/>
                <w:szCs w:val="24"/>
                <w:lang w:eastAsia="it-IT"/>
              </w:rPr>
            </w:pPr>
            <w:bookmarkStart w:id="0" w:name="_GoBack"/>
            <w:bookmarkEnd w:id="0"/>
            <w:r w:rsidRPr="004870DA">
              <w:rPr>
                <w:rFonts w:ascii="Times New Roman" w:eastAsia="Times New Roman" w:hAnsi="Times New Roman" w:cs="Times New Roman"/>
                <w:b/>
                <w:bCs/>
                <w:sz w:val="24"/>
                <w:szCs w:val="24"/>
                <w:lang w:eastAsia="it-IT"/>
              </w:rPr>
              <w:t>OBIETTIVI PERFORMANCE INDIVIDUALE AREA SERVIZI AL CITTADINO E SOCIO ASSISTENZIALE</w:t>
            </w:r>
          </w:p>
        </w:tc>
      </w:tr>
      <w:tr w:rsidR="004870DA" w:rsidRPr="004870DA" w:rsidTr="002A3EAE">
        <w:trPr>
          <w:gridAfter w:val="1"/>
          <w:wAfter w:w="109" w:type="dxa"/>
          <w:trHeight w:val="330"/>
        </w:trPr>
        <w:tc>
          <w:tcPr>
            <w:tcW w:w="27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70DA" w:rsidRPr="004870DA" w:rsidRDefault="004870DA" w:rsidP="00D40060">
            <w:pPr>
              <w:spacing w:after="0" w:line="240" w:lineRule="auto"/>
              <w:jc w:val="center"/>
              <w:rPr>
                <w:rFonts w:ascii="Times New Roman" w:eastAsia="Times New Roman" w:hAnsi="Times New Roman" w:cs="Times New Roman"/>
                <w:b/>
                <w:bCs/>
                <w:sz w:val="24"/>
                <w:szCs w:val="24"/>
                <w:lang w:eastAsia="it-IT"/>
              </w:rPr>
            </w:pPr>
            <w:r w:rsidRPr="004870DA">
              <w:rPr>
                <w:rFonts w:ascii="Times New Roman" w:eastAsia="Times New Roman" w:hAnsi="Times New Roman" w:cs="Times New Roman"/>
                <w:b/>
                <w:bCs/>
                <w:sz w:val="24"/>
                <w:szCs w:val="24"/>
                <w:lang w:eastAsia="it-IT"/>
              </w:rPr>
              <w:t>Triennio</w:t>
            </w:r>
          </w:p>
        </w:tc>
        <w:tc>
          <w:tcPr>
            <w:tcW w:w="2518" w:type="dxa"/>
            <w:tcBorders>
              <w:top w:val="single" w:sz="4" w:space="0" w:color="auto"/>
              <w:left w:val="nil"/>
              <w:bottom w:val="single" w:sz="4" w:space="0" w:color="auto"/>
              <w:right w:val="single" w:sz="4" w:space="0" w:color="auto"/>
            </w:tcBorders>
            <w:shd w:val="clear" w:color="auto" w:fill="FFFFFF" w:themeFill="background1"/>
            <w:vAlign w:val="center"/>
            <w:hideMark/>
          </w:tcPr>
          <w:p w:rsidR="004870DA" w:rsidRPr="004870DA" w:rsidRDefault="004870DA" w:rsidP="00D40060">
            <w:pPr>
              <w:spacing w:after="0" w:line="240" w:lineRule="auto"/>
              <w:jc w:val="center"/>
              <w:rPr>
                <w:rFonts w:ascii="Times New Roman" w:eastAsia="Times New Roman" w:hAnsi="Times New Roman" w:cs="Times New Roman"/>
                <w:b/>
                <w:bCs/>
                <w:sz w:val="24"/>
                <w:szCs w:val="24"/>
                <w:lang w:eastAsia="it-IT"/>
              </w:rPr>
            </w:pPr>
            <w:r w:rsidRPr="00D40060">
              <w:rPr>
                <w:rFonts w:ascii="Times New Roman" w:eastAsia="Times New Roman" w:hAnsi="Times New Roman" w:cs="Times New Roman"/>
                <w:b/>
                <w:bCs/>
                <w:sz w:val="24"/>
                <w:szCs w:val="24"/>
                <w:lang w:eastAsia="it-IT"/>
              </w:rPr>
              <w:t>2019</w:t>
            </w:r>
          </w:p>
        </w:tc>
        <w:tc>
          <w:tcPr>
            <w:tcW w:w="4872"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4870DA" w:rsidRPr="004870DA" w:rsidRDefault="004870DA" w:rsidP="00D40060">
            <w:pPr>
              <w:spacing w:after="0" w:line="240" w:lineRule="auto"/>
              <w:jc w:val="center"/>
              <w:rPr>
                <w:rFonts w:ascii="Times New Roman" w:eastAsia="Times New Roman" w:hAnsi="Times New Roman" w:cs="Times New Roman"/>
                <w:b/>
                <w:bCs/>
                <w:sz w:val="24"/>
                <w:szCs w:val="24"/>
                <w:lang w:eastAsia="it-IT"/>
              </w:rPr>
            </w:pPr>
            <w:r w:rsidRPr="004870DA">
              <w:rPr>
                <w:rFonts w:ascii="Times New Roman" w:eastAsia="Times New Roman" w:hAnsi="Times New Roman" w:cs="Times New Roman"/>
                <w:b/>
                <w:bCs/>
                <w:sz w:val="24"/>
                <w:szCs w:val="24"/>
                <w:lang w:eastAsia="it-IT"/>
              </w:rPr>
              <w:t>20</w:t>
            </w:r>
            <w:r w:rsidRPr="00D40060">
              <w:rPr>
                <w:rFonts w:ascii="Times New Roman" w:eastAsia="Times New Roman" w:hAnsi="Times New Roman" w:cs="Times New Roman"/>
                <w:b/>
                <w:bCs/>
                <w:sz w:val="24"/>
                <w:szCs w:val="24"/>
                <w:lang w:eastAsia="it-IT"/>
              </w:rPr>
              <w:t>20</w:t>
            </w:r>
          </w:p>
        </w:tc>
        <w:tc>
          <w:tcPr>
            <w:tcW w:w="483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4870DA" w:rsidRPr="004870DA" w:rsidRDefault="004870DA" w:rsidP="00D40060">
            <w:pPr>
              <w:spacing w:after="0" w:line="240" w:lineRule="auto"/>
              <w:jc w:val="center"/>
              <w:rPr>
                <w:rFonts w:ascii="Times New Roman" w:eastAsia="Times New Roman" w:hAnsi="Times New Roman" w:cs="Times New Roman"/>
                <w:b/>
                <w:bCs/>
                <w:sz w:val="24"/>
                <w:szCs w:val="24"/>
                <w:lang w:eastAsia="it-IT"/>
              </w:rPr>
            </w:pPr>
            <w:r w:rsidRPr="00D40060">
              <w:rPr>
                <w:rFonts w:ascii="Times New Roman" w:eastAsia="Times New Roman" w:hAnsi="Times New Roman" w:cs="Times New Roman"/>
                <w:b/>
                <w:bCs/>
                <w:sz w:val="24"/>
                <w:szCs w:val="24"/>
                <w:lang w:eastAsia="it-IT"/>
              </w:rPr>
              <w:t>2021</w:t>
            </w:r>
          </w:p>
        </w:tc>
      </w:tr>
      <w:tr w:rsidR="004870DA" w:rsidRPr="004870DA" w:rsidTr="002A3EAE">
        <w:trPr>
          <w:gridAfter w:val="1"/>
          <w:wAfter w:w="109" w:type="dxa"/>
          <w:trHeight w:val="330"/>
        </w:trPr>
        <w:tc>
          <w:tcPr>
            <w:tcW w:w="14929"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70DA" w:rsidRPr="004870DA" w:rsidRDefault="004870DA" w:rsidP="00D40060">
            <w:pPr>
              <w:spacing w:after="0" w:line="240" w:lineRule="auto"/>
              <w:jc w:val="center"/>
              <w:rPr>
                <w:rFonts w:ascii="Times New Roman" w:eastAsia="Times New Roman" w:hAnsi="Times New Roman" w:cs="Times New Roman"/>
                <w:b/>
                <w:bCs/>
                <w:sz w:val="24"/>
                <w:szCs w:val="24"/>
                <w:lang w:eastAsia="it-IT"/>
              </w:rPr>
            </w:pPr>
            <w:r w:rsidRPr="004870DA">
              <w:rPr>
                <w:rFonts w:ascii="Times New Roman" w:eastAsia="Times New Roman" w:hAnsi="Times New Roman" w:cs="Times New Roman"/>
                <w:b/>
                <w:bCs/>
                <w:sz w:val="24"/>
                <w:szCs w:val="24"/>
                <w:lang w:eastAsia="it-IT"/>
              </w:rPr>
              <w:t xml:space="preserve">Obiettivo n. 1 - </w:t>
            </w:r>
          </w:p>
        </w:tc>
      </w:tr>
      <w:tr w:rsidR="004870DA" w:rsidRPr="004870DA" w:rsidTr="002A3EAE">
        <w:trPr>
          <w:gridAfter w:val="1"/>
          <w:wAfter w:w="109" w:type="dxa"/>
          <w:trHeight w:val="330"/>
        </w:trPr>
        <w:tc>
          <w:tcPr>
            <w:tcW w:w="2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70DA" w:rsidRPr="004870DA" w:rsidRDefault="004870DA" w:rsidP="00D40060">
            <w:pPr>
              <w:spacing w:after="0" w:line="240" w:lineRule="auto"/>
              <w:jc w:val="center"/>
              <w:rPr>
                <w:rFonts w:ascii="Times New Roman" w:eastAsia="Times New Roman" w:hAnsi="Times New Roman" w:cs="Times New Roman"/>
                <w:b/>
                <w:bCs/>
                <w:sz w:val="24"/>
                <w:szCs w:val="24"/>
                <w:lang w:eastAsia="it-IT"/>
              </w:rPr>
            </w:pPr>
            <w:r w:rsidRPr="004870DA">
              <w:rPr>
                <w:rFonts w:ascii="Times New Roman" w:eastAsia="Times New Roman" w:hAnsi="Times New Roman" w:cs="Times New Roman"/>
                <w:b/>
                <w:bCs/>
                <w:sz w:val="24"/>
                <w:szCs w:val="24"/>
                <w:lang w:eastAsia="it-IT"/>
              </w:rPr>
              <w:t>linea strategica</w:t>
            </w:r>
          </w:p>
        </w:tc>
        <w:tc>
          <w:tcPr>
            <w:tcW w:w="12469"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70DA" w:rsidRPr="004870DA" w:rsidRDefault="00DE2806" w:rsidP="00D40060">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Istruzione e diritto allo studio</w:t>
            </w:r>
          </w:p>
        </w:tc>
      </w:tr>
      <w:tr w:rsidR="004870DA" w:rsidRPr="004870DA" w:rsidTr="002A3EAE">
        <w:trPr>
          <w:gridAfter w:val="1"/>
          <w:wAfter w:w="109" w:type="dxa"/>
          <w:trHeight w:val="330"/>
        </w:trPr>
        <w:tc>
          <w:tcPr>
            <w:tcW w:w="2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70DA" w:rsidRPr="004870DA" w:rsidRDefault="004870DA" w:rsidP="00D40060">
            <w:pPr>
              <w:spacing w:after="0" w:line="240" w:lineRule="auto"/>
              <w:jc w:val="center"/>
              <w:rPr>
                <w:rFonts w:ascii="Times New Roman" w:eastAsia="Times New Roman" w:hAnsi="Times New Roman" w:cs="Times New Roman"/>
                <w:b/>
                <w:bCs/>
                <w:sz w:val="24"/>
                <w:szCs w:val="24"/>
                <w:lang w:eastAsia="it-IT"/>
              </w:rPr>
            </w:pPr>
            <w:r w:rsidRPr="004870DA">
              <w:rPr>
                <w:rFonts w:ascii="Times New Roman" w:eastAsia="Times New Roman" w:hAnsi="Times New Roman" w:cs="Times New Roman"/>
                <w:b/>
                <w:bCs/>
                <w:sz w:val="24"/>
                <w:szCs w:val="24"/>
                <w:lang w:eastAsia="it-IT"/>
              </w:rPr>
              <w:t>Azione strategica</w:t>
            </w:r>
          </w:p>
        </w:tc>
        <w:tc>
          <w:tcPr>
            <w:tcW w:w="12469" w:type="dxa"/>
            <w:gridSpan w:val="8"/>
            <w:tcBorders>
              <w:top w:val="single" w:sz="4" w:space="0" w:color="auto"/>
              <w:left w:val="nil"/>
              <w:bottom w:val="single" w:sz="4" w:space="0" w:color="auto"/>
              <w:right w:val="single" w:sz="4" w:space="0" w:color="auto"/>
            </w:tcBorders>
            <w:shd w:val="clear" w:color="auto" w:fill="FFFFFF" w:themeFill="background1"/>
            <w:vAlign w:val="center"/>
            <w:hideMark/>
          </w:tcPr>
          <w:p w:rsidR="004870DA" w:rsidRPr="004870DA" w:rsidRDefault="004870DA" w:rsidP="00D40060">
            <w:pPr>
              <w:spacing w:after="0" w:line="240" w:lineRule="auto"/>
              <w:jc w:val="both"/>
              <w:rPr>
                <w:rFonts w:ascii="Times New Roman" w:eastAsia="Times New Roman" w:hAnsi="Times New Roman" w:cs="Times New Roman"/>
                <w:sz w:val="24"/>
                <w:szCs w:val="24"/>
                <w:lang w:eastAsia="it-IT"/>
              </w:rPr>
            </w:pPr>
            <w:r w:rsidRPr="004870DA">
              <w:rPr>
                <w:rFonts w:ascii="Times New Roman" w:eastAsia="Times New Roman" w:hAnsi="Times New Roman" w:cs="Times New Roman"/>
                <w:sz w:val="24"/>
                <w:szCs w:val="24"/>
                <w:lang w:eastAsia="it-IT"/>
              </w:rPr>
              <w:t> </w:t>
            </w:r>
            <w:r w:rsidR="00C466B2" w:rsidRPr="00D40060">
              <w:rPr>
                <w:rFonts w:ascii="Times New Roman" w:eastAsia="Times New Roman" w:hAnsi="Times New Roman" w:cs="Times New Roman"/>
                <w:sz w:val="24"/>
                <w:szCs w:val="24"/>
                <w:lang w:eastAsia="it-IT"/>
              </w:rPr>
              <w:t>Una scuola al passo coi tempi</w:t>
            </w:r>
          </w:p>
        </w:tc>
      </w:tr>
      <w:tr w:rsidR="004870DA" w:rsidRPr="00D40060" w:rsidTr="002A3EAE">
        <w:trPr>
          <w:gridAfter w:val="1"/>
          <w:wAfter w:w="109" w:type="dxa"/>
          <w:trHeight w:val="1273"/>
        </w:trPr>
        <w:tc>
          <w:tcPr>
            <w:tcW w:w="2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70DA" w:rsidRPr="004870DA" w:rsidRDefault="004870DA" w:rsidP="00D40060">
            <w:pPr>
              <w:spacing w:after="0" w:line="240" w:lineRule="auto"/>
              <w:jc w:val="center"/>
              <w:rPr>
                <w:rFonts w:ascii="Times New Roman" w:eastAsia="Times New Roman" w:hAnsi="Times New Roman" w:cs="Times New Roman"/>
                <w:b/>
                <w:bCs/>
                <w:sz w:val="24"/>
                <w:szCs w:val="24"/>
                <w:lang w:eastAsia="it-IT"/>
              </w:rPr>
            </w:pPr>
            <w:r w:rsidRPr="004870DA">
              <w:rPr>
                <w:rFonts w:ascii="Times New Roman" w:eastAsia="Times New Roman" w:hAnsi="Times New Roman" w:cs="Times New Roman"/>
                <w:b/>
                <w:bCs/>
                <w:sz w:val="24"/>
                <w:szCs w:val="24"/>
                <w:lang w:eastAsia="it-IT"/>
              </w:rPr>
              <w:br/>
              <w:t>descrizione azione strategica</w:t>
            </w:r>
          </w:p>
        </w:tc>
        <w:tc>
          <w:tcPr>
            <w:tcW w:w="12469" w:type="dxa"/>
            <w:gridSpan w:val="8"/>
            <w:tcBorders>
              <w:top w:val="single" w:sz="4" w:space="0" w:color="auto"/>
              <w:left w:val="single" w:sz="4" w:space="0" w:color="auto"/>
              <w:right w:val="single" w:sz="4" w:space="0" w:color="auto"/>
            </w:tcBorders>
            <w:shd w:val="clear" w:color="auto" w:fill="FFFFFF" w:themeFill="background1"/>
            <w:vAlign w:val="center"/>
            <w:hideMark/>
          </w:tcPr>
          <w:p w:rsidR="004870DA" w:rsidRPr="00D40060" w:rsidRDefault="004870DA" w:rsidP="008A063E">
            <w:pPr>
              <w:spacing w:after="0" w:line="240" w:lineRule="auto"/>
              <w:jc w:val="both"/>
              <w:rPr>
                <w:rFonts w:ascii="Times New Roman" w:eastAsia="Times New Roman" w:hAnsi="Times New Roman" w:cs="Times New Roman"/>
                <w:sz w:val="24"/>
                <w:szCs w:val="24"/>
                <w:lang w:eastAsia="it-IT"/>
              </w:rPr>
            </w:pPr>
            <w:r w:rsidRPr="004870DA">
              <w:rPr>
                <w:rFonts w:ascii="Times New Roman" w:eastAsia="Times New Roman" w:hAnsi="Times New Roman" w:cs="Times New Roman"/>
                <w:sz w:val="24"/>
                <w:szCs w:val="24"/>
                <w:lang w:eastAsia="it-IT"/>
              </w:rPr>
              <w:t xml:space="preserve">L’amministrazione comunale crede fermamente che lo sviluppo del paese passi attraverso l’istruzione scolastica e la formazione didattica. È compito dell’amministrazione comunale assicurare le condizioni essenziali per l’accesso agli studi in strutture adeguate e al passo coi tempi, il tutto in collaborazione con le altre istituzioni coinvolte. </w:t>
            </w:r>
          </w:p>
        </w:tc>
      </w:tr>
      <w:tr w:rsidR="004870DA" w:rsidRPr="004870DA" w:rsidTr="002A3EAE">
        <w:trPr>
          <w:gridAfter w:val="1"/>
          <w:wAfter w:w="109" w:type="dxa"/>
          <w:trHeight w:val="270"/>
        </w:trPr>
        <w:tc>
          <w:tcPr>
            <w:tcW w:w="2460" w:type="dxa"/>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4870DA" w:rsidRPr="004870DA" w:rsidRDefault="004870DA" w:rsidP="00D40060">
            <w:pPr>
              <w:spacing w:after="0" w:line="240" w:lineRule="auto"/>
              <w:jc w:val="center"/>
              <w:rPr>
                <w:rFonts w:ascii="Times New Roman" w:eastAsia="Times New Roman" w:hAnsi="Times New Roman" w:cs="Times New Roman"/>
                <w:b/>
                <w:bCs/>
                <w:sz w:val="24"/>
                <w:szCs w:val="24"/>
                <w:lang w:eastAsia="it-IT"/>
              </w:rPr>
            </w:pPr>
            <w:r w:rsidRPr="004870DA">
              <w:rPr>
                <w:rFonts w:ascii="Times New Roman" w:eastAsia="Times New Roman" w:hAnsi="Times New Roman" w:cs="Times New Roman"/>
                <w:b/>
                <w:bCs/>
                <w:sz w:val="24"/>
                <w:szCs w:val="24"/>
                <w:lang w:eastAsia="it-IT"/>
              </w:rPr>
              <w:t xml:space="preserve">Attori </w:t>
            </w:r>
          </w:p>
        </w:tc>
        <w:tc>
          <w:tcPr>
            <w:tcW w:w="4222"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870DA" w:rsidRPr="004870DA" w:rsidRDefault="004870DA" w:rsidP="00D40060">
            <w:pPr>
              <w:spacing w:after="0" w:line="240" w:lineRule="auto"/>
              <w:jc w:val="center"/>
              <w:rPr>
                <w:rFonts w:ascii="Times New Roman" w:eastAsia="Times New Roman" w:hAnsi="Times New Roman" w:cs="Times New Roman"/>
                <w:b/>
                <w:bCs/>
                <w:sz w:val="24"/>
                <w:szCs w:val="24"/>
                <w:lang w:eastAsia="it-IT"/>
              </w:rPr>
            </w:pPr>
            <w:r w:rsidRPr="004870DA">
              <w:rPr>
                <w:rFonts w:ascii="Times New Roman" w:eastAsia="Times New Roman" w:hAnsi="Times New Roman" w:cs="Times New Roman"/>
                <w:b/>
                <w:bCs/>
                <w:sz w:val="24"/>
                <w:szCs w:val="24"/>
                <w:lang w:eastAsia="it-IT"/>
              </w:rPr>
              <w:t xml:space="preserve">Amministratori </w:t>
            </w:r>
          </w:p>
        </w:tc>
        <w:tc>
          <w:tcPr>
            <w:tcW w:w="8247"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870DA" w:rsidRPr="004870DA" w:rsidRDefault="004870DA" w:rsidP="00D40060">
            <w:pPr>
              <w:spacing w:after="0" w:line="240" w:lineRule="auto"/>
              <w:jc w:val="center"/>
              <w:rPr>
                <w:rFonts w:ascii="Times New Roman" w:eastAsia="Times New Roman" w:hAnsi="Times New Roman" w:cs="Times New Roman"/>
                <w:b/>
                <w:bCs/>
                <w:sz w:val="24"/>
                <w:szCs w:val="24"/>
                <w:lang w:eastAsia="it-IT"/>
              </w:rPr>
            </w:pPr>
            <w:r w:rsidRPr="004870DA">
              <w:rPr>
                <w:rFonts w:ascii="Times New Roman" w:eastAsia="Times New Roman" w:hAnsi="Times New Roman" w:cs="Times New Roman"/>
                <w:b/>
                <w:bCs/>
                <w:sz w:val="24"/>
                <w:szCs w:val="24"/>
                <w:lang w:eastAsia="it-IT"/>
              </w:rPr>
              <w:t xml:space="preserve">Responsabili </w:t>
            </w:r>
          </w:p>
        </w:tc>
      </w:tr>
      <w:tr w:rsidR="004870DA" w:rsidRPr="004870DA" w:rsidTr="002A3EAE">
        <w:trPr>
          <w:gridAfter w:val="1"/>
          <w:wAfter w:w="109" w:type="dxa"/>
          <w:trHeight w:val="270"/>
        </w:trPr>
        <w:tc>
          <w:tcPr>
            <w:tcW w:w="2460" w:type="dxa"/>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4870DA" w:rsidRPr="004870DA" w:rsidRDefault="004870DA" w:rsidP="00D40060">
            <w:pPr>
              <w:spacing w:after="0" w:line="240" w:lineRule="auto"/>
              <w:rPr>
                <w:rFonts w:ascii="Times New Roman" w:eastAsia="Times New Roman" w:hAnsi="Times New Roman" w:cs="Times New Roman"/>
                <w:b/>
                <w:bCs/>
                <w:sz w:val="24"/>
                <w:szCs w:val="24"/>
                <w:lang w:eastAsia="it-IT"/>
              </w:rPr>
            </w:pPr>
          </w:p>
        </w:tc>
        <w:tc>
          <w:tcPr>
            <w:tcW w:w="4222" w:type="dxa"/>
            <w:gridSpan w:val="4"/>
            <w:tcBorders>
              <w:top w:val="single" w:sz="4" w:space="0" w:color="auto"/>
              <w:left w:val="nil"/>
              <w:bottom w:val="single" w:sz="4" w:space="0" w:color="auto"/>
              <w:right w:val="single" w:sz="4" w:space="0" w:color="000000"/>
            </w:tcBorders>
            <w:shd w:val="clear" w:color="auto" w:fill="FFFFFF" w:themeFill="background1"/>
            <w:vAlign w:val="center"/>
            <w:hideMark/>
          </w:tcPr>
          <w:p w:rsidR="004870DA" w:rsidRPr="004870DA" w:rsidRDefault="004870DA" w:rsidP="00D40060">
            <w:pPr>
              <w:spacing w:after="0" w:line="240" w:lineRule="auto"/>
              <w:jc w:val="center"/>
              <w:rPr>
                <w:rFonts w:ascii="Times New Roman" w:eastAsia="Times New Roman" w:hAnsi="Times New Roman" w:cs="Times New Roman"/>
                <w:sz w:val="24"/>
                <w:szCs w:val="24"/>
                <w:lang w:eastAsia="it-IT"/>
              </w:rPr>
            </w:pPr>
          </w:p>
        </w:tc>
        <w:tc>
          <w:tcPr>
            <w:tcW w:w="8247" w:type="dxa"/>
            <w:gridSpan w:val="4"/>
            <w:tcBorders>
              <w:top w:val="single" w:sz="4" w:space="0" w:color="auto"/>
              <w:left w:val="nil"/>
              <w:bottom w:val="single" w:sz="4" w:space="0" w:color="auto"/>
              <w:right w:val="single" w:sz="4" w:space="0" w:color="000000"/>
            </w:tcBorders>
            <w:shd w:val="clear" w:color="auto" w:fill="FFFFFF" w:themeFill="background1"/>
            <w:vAlign w:val="center"/>
            <w:hideMark/>
          </w:tcPr>
          <w:p w:rsidR="004870DA" w:rsidRPr="004870DA" w:rsidRDefault="004870DA" w:rsidP="00D40060">
            <w:pPr>
              <w:spacing w:after="0" w:line="240" w:lineRule="auto"/>
              <w:jc w:val="center"/>
              <w:rPr>
                <w:rFonts w:ascii="Times New Roman" w:eastAsia="Times New Roman" w:hAnsi="Times New Roman" w:cs="Times New Roman"/>
                <w:sz w:val="24"/>
                <w:szCs w:val="24"/>
                <w:lang w:eastAsia="it-IT"/>
              </w:rPr>
            </w:pPr>
            <w:r w:rsidRPr="004870DA">
              <w:rPr>
                <w:rFonts w:ascii="Times New Roman" w:eastAsia="Times New Roman" w:hAnsi="Times New Roman" w:cs="Times New Roman"/>
                <w:sz w:val="24"/>
                <w:szCs w:val="24"/>
                <w:lang w:eastAsia="it-IT"/>
              </w:rPr>
              <w:t xml:space="preserve">Responsabile </w:t>
            </w:r>
            <w:r w:rsidR="00EA5DAD">
              <w:rPr>
                <w:rFonts w:ascii="Times New Roman" w:eastAsia="Times New Roman" w:hAnsi="Times New Roman" w:cs="Times New Roman"/>
                <w:sz w:val="24"/>
                <w:szCs w:val="24"/>
                <w:lang w:eastAsia="it-IT"/>
              </w:rPr>
              <w:t xml:space="preserve">Area </w:t>
            </w:r>
            <w:r w:rsidRPr="004870DA">
              <w:rPr>
                <w:rFonts w:ascii="Times New Roman" w:eastAsia="Times New Roman" w:hAnsi="Times New Roman" w:cs="Times New Roman"/>
                <w:sz w:val="24"/>
                <w:szCs w:val="24"/>
                <w:lang w:eastAsia="it-IT"/>
              </w:rPr>
              <w:t>sociale</w:t>
            </w:r>
          </w:p>
        </w:tc>
      </w:tr>
      <w:tr w:rsidR="004870DA" w:rsidRPr="004870DA" w:rsidTr="002A3EAE">
        <w:trPr>
          <w:gridAfter w:val="1"/>
          <w:wAfter w:w="109" w:type="dxa"/>
          <w:trHeight w:val="270"/>
        </w:trPr>
        <w:tc>
          <w:tcPr>
            <w:tcW w:w="2460" w:type="dxa"/>
            <w:vMerge/>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4870DA" w:rsidRPr="004870DA" w:rsidRDefault="004870DA" w:rsidP="00D40060">
            <w:pPr>
              <w:spacing w:after="0" w:line="240" w:lineRule="auto"/>
              <w:rPr>
                <w:rFonts w:ascii="Times New Roman" w:eastAsia="Times New Roman" w:hAnsi="Times New Roman" w:cs="Times New Roman"/>
                <w:b/>
                <w:bCs/>
                <w:sz w:val="24"/>
                <w:szCs w:val="24"/>
                <w:lang w:eastAsia="it-IT"/>
              </w:rPr>
            </w:pPr>
          </w:p>
        </w:tc>
        <w:tc>
          <w:tcPr>
            <w:tcW w:w="4222" w:type="dxa"/>
            <w:gridSpan w:val="4"/>
            <w:tcBorders>
              <w:top w:val="single" w:sz="4" w:space="0" w:color="auto"/>
              <w:left w:val="nil"/>
              <w:bottom w:val="single" w:sz="4" w:space="0" w:color="auto"/>
              <w:right w:val="single" w:sz="4" w:space="0" w:color="000000"/>
            </w:tcBorders>
            <w:shd w:val="clear" w:color="auto" w:fill="FFFFFF" w:themeFill="background1"/>
            <w:vAlign w:val="center"/>
            <w:hideMark/>
          </w:tcPr>
          <w:p w:rsidR="004870DA" w:rsidRPr="004870DA" w:rsidRDefault="004870DA" w:rsidP="00D40060">
            <w:pPr>
              <w:spacing w:after="0" w:line="240" w:lineRule="auto"/>
              <w:jc w:val="center"/>
              <w:rPr>
                <w:rFonts w:ascii="Times New Roman" w:eastAsia="Times New Roman" w:hAnsi="Times New Roman" w:cs="Times New Roman"/>
                <w:sz w:val="24"/>
                <w:szCs w:val="24"/>
                <w:lang w:eastAsia="it-IT"/>
              </w:rPr>
            </w:pPr>
            <w:r w:rsidRPr="004870DA">
              <w:rPr>
                <w:rFonts w:ascii="Times New Roman" w:eastAsia="Times New Roman" w:hAnsi="Times New Roman" w:cs="Times New Roman"/>
                <w:sz w:val="24"/>
                <w:szCs w:val="24"/>
                <w:lang w:eastAsia="it-IT"/>
              </w:rPr>
              <w:t> </w:t>
            </w:r>
          </w:p>
        </w:tc>
        <w:tc>
          <w:tcPr>
            <w:tcW w:w="8247" w:type="dxa"/>
            <w:gridSpan w:val="4"/>
            <w:tcBorders>
              <w:top w:val="single" w:sz="4" w:space="0" w:color="auto"/>
              <w:left w:val="nil"/>
              <w:bottom w:val="single" w:sz="4" w:space="0" w:color="auto"/>
              <w:right w:val="single" w:sz="4" w:space="0" w:color="000000"/>
            </w:tcBorders>
            <w:shd w:val="clear" w:color="auto" w:fill="FFFFFF" w:themeFill="background1"/>
            <w:vAlign w:val="center"/>
            <w:hideMark/>
          </w:tcPr>
          <w:p w:rsidR="004870DA" w:rsidRPr="004870DA" w:rsidRDefault="004870DA" w:rsidP="00D40060">
            <w:pPr>
              <w:spacing w:after="0" w:line="240" w:lineRule="auto"/>
              <w:jc w:val="center"/>
              <w:rPr>
                <w:rFonts w:ascii="Times New Roman" w:eastAsia="Times New Roman" w:hAnsi="Times New Roman" w:cs="Times New Roman"/>
                <w:sz w:val="24"/>
                <w:szCs w:val="24"/>
                <w:lang w:eastAsia="it-IT"/>
              </w:rPr>
            </w:pPr>
            <w:r w:rsidRPr="004870DA">
              <w:rPr>
                <w:rFonts w:ascii="Times New Roman" w:eastAsia="Times New Roman" w:hAnsi="Times New Roman" w:cs="Times New Roman"/>
                <w:sz w:val="24"/>
                <w:szCs w:val="24"/>
                <w:lang w:eastAsia="it-IT"/>
              </w:rPr>
              <w:t> </w:t>
            </w:r>
          </w:p>
        </w:tc>
      </w:tr>
      <w:tr w:rsidR="00EA5DAD" w:rsidRPr="00D40060" w:rsidTr="002A3EAE">
        <w:trPr>
          <w:gridAfter w:val="1"/>
          <w:wAfter w:w="109" w:type="dxa"/>
          <w:trHeight w:val="964"/>
        </w:trPr>
        <w:tc>
          <w:tcPr>
            <w:tcW w:w="2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5DAD" w:rsidRPr="004870DA" w:rsidRDefault="00EA5DAD" w:rsidP="00D40060">
            <w:pPr>
              <w:spacing w:after="0" w:line="240" w:lineRule="auto"/>
              <w:jc w:val="center"/>
              <w:rPr>
                <w:rFonts w:ascii="Times New Roman" w:eastAsia="Times New Roman" w:hAnsi="Times New Roman" w:cs="Times New Roman"/>
                <w:b/>
                <w:bCs/>
                <w:sz w:val="24"/>
                <w:szCs w:val="24"/>
                <w:lang w:eastAsia="it-IT"/>
              </w:rPr>
            </w:pPr>
            <w:r w:rsidRPr="004870DA">
              <w:rPr>
                <w:rFonts w:ascii="Times New Roman" w:eastAsia="Times New Roman" w:hAnsi="Times New Roman" w:cs="Times New Roman"/>
                <w:b/>
                <w:bCs/>
                <w:sz w:val="24"/>
                <w:szCs w:val="24"/>
                <w:lang w:eastAsia="it-IT"/>
              </w:rPr>
              <w:t>obiettivi operativi</w:t>
            </w:r>
          </w:p>
        </w:tc>
        <w:tc>
          <w:tcPr>
            <w:tcW w:w="4215"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EA5DAD" w:rsidRPr="004870DA" w:rsidRDefault="00EA5DAD" w:rsidP="00D40060">
            <w:pPr>
              <w:spacing w:after="0" w:line="240" w:lineRule="auto"/>
              <w:jc w:val="center"/>
              <w:rPr>
                <w:rFonts w:ascii="Times New Roman" w:eastAsia="Times New Roman" w:hAnsi="Times New Roman" w:cs="Times New Roman"/>
                <w:b/>
                <w:bCs/>
                <w:sz w:val="24"/>
                <w:szCs w:val="24"/>
                <w:lang w:eastAsia="it-IT"/>
              </w:rPr>
            </w:pPr>
            <w:r w:rsidRPr="004870DA">
              <w:rPr>
                <w:rFonts w:ascii="Times New Roman" w:eastAsia="Times New Roman" w:hAnsi="Times New Roman" w:cs="Times New Roman"/>
                <w:b/>
                <w:bCs/>
                <w:sz w:val="24"/>
                <w:szCs w:val="24"/>
                <w:lang w:eastAsia="it-IT"/>
              </w:rPr>
              <w:t xml:space="preserve">descrizione </w:t>
            </w:r>
          </w:p>
        </w:tc>
        <w:tc>
          <w:tcPr>
            <w:tcW w:w="4819" w:type="dxa"/>
            <w:gridSpan w:val="3"/>
            <w:tcBorders>
              <w:top w:val="single" w:sz="4" w:space="0" w:color="auto"/>
              <w:left w:val="nil"/>
              <w:bottom w:val="single" w:sz="4" w:space="0" w:color="auto"/>
              <w:right w:val="single" w:sz="4" w:space="0" w:color="000000"/>
            </w:tcBorders>
            <w:shd w:val="clear" w:color="auto" w:fill="FFFFFF" w:themeFill="background1"/>
            <w:vAlign w:val="center"/>
            <w:hideMark/>
          </w:tcPr>
          <w:p w:rsidR="00EA5DAD" w:rsidRPr="004870DA" w:rsidRDefault="00EA5DAD" w:rsidP="00D40060">
            <w:pPr>
              <w:spacing w:after="0" w:line="240" w:lineRule="auto"/>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Risultati attesi</w:t>
            </w:r>
          </w:p>
        </w:tc>
        <w:tc>
          <w:tcPr>
            <w:tcW w:w="2410" w:type="dxa"/>
            <w:tcBorders>
              <w:top w:val="nil"/>
              <w:left w:val="nil"/>
              <w:bottom w:val="single" w:sz="4" w:space="0" w:color="auto"/>
              <w:right w:val="single" w:sz="4" w:space="0" w:color="auto"/>
            </w:tcBorders>
            <w:shd w:val="clear" w:color="auto" w:fill="FFFFFF" w:themeFill="background1"/>
            <w:vAlign w:val="center"/>
            <w:hideMark/>
          </w:tcPr>
          <w:p w:rsidR="00EA5DAD" w:rsidRPr="004870DA" w:rsidRDefault="00EA5DAD" w:rsidP="00D40060">
            <w:pPr>
              <w:spacing w:after="0" w:line="240" w:lineRule="auto"/>
              <w:jc w:val="center"/>
              <w:rPr>
                <w:rFonts w:ascii="Times New Roman" w:eastAsia="Times New Roman" w:hAnsi="Times New Roman" w:cs="Times New Roman"/>
                <w:b/>
                <w:bCs/>
                <w:sz w:val="24"/>
                <w:szCs w:val="24"/>
                <w:lang w:eastAsia="it-IT"/>
              </w:rPr>
            </w:pPr>
            <w:r w:rsidRPr="004870DA">
              <w:rPr>
                <w:rFonts w:ascii="Times New Roman" w:eastAsia="Times New Roman" w:hAnsi="Times New Roman" w:cs="Times New Roman"/>
                <w:b/>
                <w:bCs/>
                <w:sz w:val="24"/>
                <w:szCs w:val="24"/>
                <w:lang w:eastAsia="it-IT"/>
              </w:rPr>
              <w:t>tempistica</w:t>
            </w:r>
          </w:p>
        </w:tc>
        <w:tc>
          <w:tcPr>
            <w:tcW w:w="1025" w:type="dxa"/>
            <w:tcBorders>
              <w:top w:val="single" w:sz="4" w:space="0" w:color="auto"/>
              <w:left w:val="nil"/>
              <w:bottom w:val="single" w:sz="4" w:space="0" w:color="auto"/>
              <w:right w:val="single" w:sz="4" w:space="0" w:color="auto"/>
            </w:tcBorders>
            <w:shd w:val="clear" w:color="auto" w:fill="FFFFFF" w:themeFill="background1"/>
            <w:vAlign w:val="center"/>
            <w:hideMark/>
          </w:tcPr>
          <w:p w:rsidR="00EA5DAD" w:rsidRPr="004870DA" w:rsidRDefault="00EA5DAD" w:rsidP="00D40060">
            <w:pPr>
              <w:spacing w:after="0" w:line="240" w:lineRule="auto"/>
              <w:jc w:val="center"/>
              <w:rPr>
                <w:rFonts w:ascii="Times New Roman" w:eastAsia="Times New Roman" w:hAnsi="Times New Roman" w:cs="Times New Roman"/>
                <w:b/>
                <w:bCs/>
                <w:sz w:val="20"/>
                <w:szCs w:val="20"/>
                <w:lang w:eastAsia="it-IT"/>
              </w:rPr>
            </w:pPr>
            <w:r w:rsidRPr="004870DA">
              <w:rPr>
                <w:rFonts w:ascii="Times New Roman" w:eastAsia="Times New Roman" w:hAnsi="Times New Roman" w:cs="Times New Roman"/>
                <w:b/>
                <w:bCs/>
                <w:sz w:val="20"/>
                <w:szCs w:val="20"/>
                <w:lang w:eastAsia="it-IT"/>
              </w:rPr>
              <w:t xml:space="preserve">peso relativo obiettivo </w:t>
            </w:r>
          </w:p>
        </w:tc>
      </w:tr>
      <w:tr w:rsidR="00EA5DAD" w:rsidRPr="004870DA" w:rsidTr="002A3EAE">
        <w:trPr>
          <w:gridAfter w:val="1"/>
          <w:wAfter w:w="109" w:type="dxa"/>
          <w:trHeight w:val="286"/>
        </w:trPr>
        <w:tc>
          <w:tcPr>
            <w:tcW w:w="2460" w:type="dxa"/>
            <w:tcBorders>
              <w:top w:val="single" w:sz="4" w:space="0" w:color="auto"/>
              <w:left w:val="single" w:sz="4" w:space="0" w:color="auto"/>
              <w:bottom w:val="single" w:sz="4" w:space="0" w:color="auto"/>
              <w:right w:val="nil"/>
            </w:tcBorders>
            <w:shd w:val="clear" w:color="auto" w:fill="FFFFFF" w:themeFill="background1"/>
            <w:vAlign w:val="center"/>
            <w:hideMark/>
          </w:tcPr>
          <w:p w:rsidR="00EA5DAD" w:rsidRPr="004870DA" w:rsidRDefault="002A3EAE" w:rsidP="002A3EAE">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w:t>
            </w:r>
            <w:r w:rsidR="00EA5DAD" w:rsidRPr="004870DA">
              <w:rPr>
                <w:rFonts w:ascii="Times New Roman" w:eastAsia="Times New Roman" w:hAnsi="Times New Roman" w:cs="Times New Roman"/>
                <w:sz w:val="24"/>
                <w:szCs w:val="24"/>
                <w:lang w:eastAsia="it-IT"/>
              </w:rPr>
              <w:t>romozione attività extra curriculari</w:t>
            </w:r>
            <w:r w:rsidR="00EA5DAD">
              <w:rPr>
                <w:rFonts w:ascii="Times New Roman" w:eastAsia="Times New Roman" w:hAnsi="Times New Roman" w:cs="Times New Roman"/>
                <w:sz w:val="24"/>
                <w:szCs w:val="24"/>
                <w:lang w:eastAsia="it-IT"/>
              </w:rPr>
              <w:t xml:space="preserve"> a favore dei ragazzi e dei bambini</w:t>
            </w:r>
            <w:r>
              <w:rPr>
                <w:rFonts w:ascii="Times New Roman" w:eastAsia="Times New Roman" w:hAnsi="Times New Roman" w:cs="Times New Roman"/>
                <w:sz w:val="24"/>
                <w:szCs w:val="24"/>
                <w:lang w:eastAsia="it-IT"/>
              </w:rPr>
              <w:t xml:space="preserve"> volte a favorire la socializzazione e il  supporto </w:t>
            </w:r>
            <w:r w:rsidR="00EA5DAD">
              <w:rPr>
                <w:rFonts w:ascii="Times New Roman" w:eastAsia="Times New Roman" w:hAnsi="Times New Roman" w:cs="Times New Roman"/>
                <w:sz w:val="24"/>
                <w:szCs w:val="24"/>
                <w:lang w:eastAsia="it-IT"/>
              </w:rPr>
              <w:t xml:space="preserve"> le famiglie </w:t>
            </w:r>
          </w:p>
        </w:tc>
        <w:tc>
          <w:tcPr>
            <w:tcW w:w="4215" w:type="dxa"/>
            <w:gridSpan w:val="3"/>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2A3EAE" w:rsidRDefault="00EA5DAD" w:rsidP="008A063E">
            <w:pPr>
              <w:spacing w:after="0" w:line="240" w:lineRule="auto"/>
              <w:jc w:val="both"/>
              <w:rPr>
                <w:rFonts w:ascii="Times New Roman" w:eastAsia="Times New Roman" w:hAnsi="Times New Roman" w:cs="Times New Roman"/>
                <w:sz w:val="24"/>
                <w:szCs w:val="24"/>
                <w:lang w:eastAsia="it-IT"/>
              </w:rPr>
            </w:pPr>
            <w:r w:rsidRPr="004870DA">
              <w:rPr>
                <w:rFonts w:ascii="Times New Roman" w:eastAsia="Times New Roman" w:hAnsi="Times New Roman" w:cs="Times New Roman"/>
                <w:sz w:val="24"/>
                <w:szCs w:val="24"/>
                <w:lang w:eastAsia="it-IT"/>
              </w:rPr>
              <w:t>Attivare servizi a favore dei minori e di sostegno alle famiglie</w:t>
            </w:r>
            <w:r>
              <w:rPr>
                <w:rFonts w:ascii="Times New Roman" w:eastAsia="Times New Roman" w:hAnsi="Times New Roman" w:cs="Times New Roman"/>
                <w:sz w:val="24"/>
                <w:szCs w:val="24"/>
                <w:lang w:eastAsia="it-IT"/>
              </w:rPr>
              <w:t xml:space="preserve">: </w:t>
            </w:r>
          </w:p>
          <w:p w:rsidR="002A3EAE" w:rsidRDefault="00EA5DAD" w:rsidP="008A063E">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spazio bambini (servizio destinato ai bambini di età compresa tra i 18 e 36 mesi di durata giornaliera di tre ore), </w:t>
            </w:r>
          </w:p>
          <w:p w:rsidR="002A3EAE" w:rsidRDefault="00EA5DAD" w:rsidP="008A063E">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ludoteca (servizio destinato ai bambini tra i 6 e 12 anni consistente in attività di animazione in particolare nella giornata del sabato) </w:t>
            </w:r>
          </w:p>
          <w:p w:rsidR="00EA5DAD" w:rsidRPr="004870DA" w:rsidRDefault="00EA5DAD" w:rsidP="008A063E">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animazione estiva (servizio di spiaggia day, escursioni, animazione pomeridiana)</w:t>
            </w:r>
          </w:p>
        </w:tc>
        <w:tc>
          <w:tcPr>
            <w:tcW w:w="4819" w:type="dxa"/>
            <w:gridSpan w:val="3"/>
            <w:tcBorders>
              <w:top w:val="single" w:sz="4" w:space="0" w:color="auto"/>
              <w:left w:val="nil"/>
              <w:bottom w:val="single" w:sz="4" w:space="0" w:color="auto"/>
              <w:right w:val="single" w:sz="4" w:space="0" w:color="000000"/>
            </w:tcBorders>
            <w:shd w:val="clear" w:color="auto" w:fill="FFFFFF" w:themeFill="background1"/>
            <w:vAlign w:val="center"/>
            <w:hideMark/>
          </w:tcPr>
          <w:p w:rsidR="002A3EAE" w:rsidRDefault="00EA5DAD" w:rsidP="00004402">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Predisporre gli atti necessari per garantire il servizio di Servizio SpazioBimbi, </w:t>
            </w:r>
            <w:r w:rsidRPr="004870DA">
              <w:rPr>
                <w:rFonts w:ascii="Times New Roman" w:eastAsia="Times New Roman" w:hAnsi="Times New Roman" w:cs="Times New Roman"/>
                <w:sz w:val="24"/>
                <w:szCs w:val="24"/>
                <w:lang w:eastAsia="it-IT"/>
              </w:rPr>
              <w:t xml:space="preserve">Ludoteca, </w:t>
            </w:r>
            <w:r>
              <w:rPr>
                <w:rFonts w:ascii="Times New Roman" w:eastAsia="Times New Roman" w:hAnsi="Times New Roman" w:cs="Times New Roman"/>
                <w:sz w:val="24"/>
                <w:szCs w:val="24"/>
                <w:lang w:eastAsia="it-IT"/>
              </w:rPr>
              <w:t xml:space="preserve">e animazione estiva in convenzione con altri comuni (Siliqua e Vallermosa). </w:t>
            </w:r>
          </w:p>
          <w:p w:rsidR="00EA5DAD" w:rsidRDefault="00EA5DAD" w:rsidP="00004402">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In particolare si rende necessaria la collaborazione </w:t>
            </w:r>
            <w:r w:rsidR="002A3EAE">
              <w:rPr>
                <w:rFonts w:ascii="Times New Roman" w:eastAsia="Times New Roman" w:hAnsi="Times New Roman" w:cs="Times New Roman"/>
                <w:sz w:val="24"/>
                <w:szCs w:val="24"/>
                <w:lang w:eastAsia="it-IT"/>
              </w:rPr>
              <w:t xml:space="preserve">col Comune capofila (Siliqua) nella </w:t>
            </w:r>
            <w:r>
              <w:rPr>
                <w:rFonts w:ascii="Times New Roman" w:eastAsia="Times New Roman" w:hAnsi="Times New Roman" w:cs="Times New Roman"/>
                <w:sz w:val="24"/>
                <w:szCs w:val="24"/>
                <w:lang w:eastAsia="it-IT"/>
              </w:rPr>
              <w:t xml:space="preserve"> predisporre </w:t>
            </w:r>
            <w:r w:rsidR="002A3EAE">
              <w:rPr>
                <w:rFonts w:ascii="Times New Roman" w:eastAsia="Times New Roman" w:hAnsi="Times New Roman" w:cs="Times New Roman"/>
                <w:sz w:val="24"/>
                <w:szCs w:val="24"/>
                <w:lang w:eastAsia="it-IT"/>
              </w:rPr>
              <w:t>de</w:t>
            </w:r>
            <w:r>
              <w:rPr>
                <w:rFonts w:ascii="Times New Roman" w:eastAsia="Times New Roman" w:hAnsi="Times New Roman" w:cs="Times New Roman"/>
                <w:sz w:val="24"/>
                <w:szCs w:val="24"/>
                <w:lang w:eastAsia="it-IT"/>
              </w:rPr>
              <w:t>gli atti necessari alla gestione associata del servizio (predisposizione proposta di convenzione da sottoporre all’attenzione del consiglio; partecipazione alla stesura degli atti di gara; collaborazione con l’ente capofila nelle operazioni di gara; controllo corretta esecuzione del servizio)</w:t>
            </w:r>
          </w:p>
          <w:p w:rsidR="00EA5DAD" w:rsidRPr="004870DA" w:rsidRDefault="00EA5DAD" w:rsidP="00D40060">
            <w:pPr>
              <w:spacing w:after="0" w:line="240" w:lineRule="auto"/>
              <w:jc w:val="both"/>
              <w:rPr>
                <w:rFonts w:ascii="Times New Roman" w:eastAsia="Times New Roman" w:hAnsi="Times New Roman" w:cs="Times New Roman"/>
                <w:sz w:val="24"/>
                <w:szCs w:val="24"/>
                <w:lang w:eastAsia="it-IT"/>
              </w:rPr>
            </w:pPr>
          </w:p>
        </w:tc>
        <w:tc>
          <w:tcPr>
            <w:tcW w:w="2410" w:type="dxa"/>
            <w:tcBorders>
              <w:top w:val="nil"/>
              <w:left w:val="nil"/>
              <w:bottom w:val="single" w:sz="4" w:space="0" w:color="auto"/>
              <w:right w:val="single" w:sz="4" w:space="0" w:color="auto"/>
            </w:tcBorders>
            <w:shd w:val="clear" w:color="auto" w:fill="FFFFFF" w:themeFill="background1"/>
            <w:vAlign w:val="center"/>
            <w:hideMark/>
          </w:tcPr>
          <w:p w:rsidR="00EA5DAD" w:rsidRDefault="00EA5DAD" w:rsidP="00004402">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Predisporre gli atti necessari ad attivare la nuova convenzione entro il 01.06.2019;</w:t>
            </w:r>
          </w:p>
          <w:p w:rsidR="00EA5DAD" w:rsidRPr="004870DA" w:rsidRDefault="00EA5DAD" w:rsidP="00004402">
            <w:pPr>
              <w:spacing w:after="0" w:line="240" w:lineRule="auto"/>
              <w:jc w:val="both"/>
              <w:rPr>
                <w:rFonts w:ascii="Times New Roman" w:eastAsia="Times New Roman" w:hAnsi="Times New Roman" w:cs="Times New Roman"/>
                <w:sz w:val="24"/>
                <w:szCs w:val="24"/>
                <w:lang w:eastAsia="it-IT"/>
              </w:rPr>
            </w:pPr>
            <w:r w:rsidRPr="004870DA">
              <w:rPr>
                <w:rFonts w:ascii="Times New Roman" w:eastAsia="Times New Roman" w:hAnsi="Times New Roman" w:cs="Times New Roman"/>
                <w:sz w:val="24"/>
                <w:szCs w:val="24"/>
                <w:lang w:eastAsia="it-IT"/>
              </w:rPr>
              <w:t>attivare il servizio</w:t>
            </w:r>
            <w:r>
              <w:rPr>
                <w:rFonts w:ascii="Times New Roman" w:eastAsia="Times New Roman" w:hAnsi="Times New Roman" w:cs="Times New Roman"/>
                <w:sz w:val="24"/>
                <w:szCs w:val="24"/>
                <w:lang w:eastAsia="it-IT"/>
              </w:rPr>
              <w:t xml:space="preserve"> estivo</w:t>
            </w:r>
            <w:r w:rsidRPr="004870DA">
              <w:rPr>
                <w:rFonts w:ascii="Times New Roman" w:eastAsia="Times New Roman" w:hAnsi="Times New Roman" w:cs="Times New Roman"/>
                <w:sz w:val="24"/>
                <w:szCs w:val="24"/>
                <w:lang w:eastAsia="it-IT"/>
              </w:rPr>
              <w:t xml:space="preserve"> dal </w:t>
            </w:r>
            <w:r>
              <w:rPr>
                <w:rFonts w:ascii="Times New Roman" w:eastAsia="Times New Roman" w:hAnsi="Times New Roman" w:cs="Times New Roman"/>
                <w:sz w:val="24"/>
                <w:szCs w:val="24"/>
                <w:lang w:eastAsia="it-IT"/>
              </w:rPr>
              <w:t>27.06</w:t>
            </w:r>
            <w:r w:rsidRPr="004870DA">
              <w:rPr>
                <w:rFonts w:ascii="Times New Roman" w:eastAsia="Times New Roman" w:hAnsi="Times New Roman" w:cs="Times New Roman"/>
                <w:sz w:val="24"/>
                <w:szCs w:val="24"/>
                <w:lang w:eastAsia="it-IT"/>
              </w:rPr>
              <w:t>.201</w:t>
            </w:r>
            <w:r>
              <w:rPr>
                <w:rFonts w:ascii="Times New Roman" w:eastAsia="Times New Roman" w:hAnsi="Times New Roman" w:cs="Times New Roman"/>
                <w:sz w:val="24"/>
                <w:szCs w:val="24"/>
                <w:lang w:eastAsia="it-IT"/>
              </w:rPr>
              <w:t>9 al 31.07.2019; partecipazione alle operazioni di affidamento della nuova gara in accordo col comune capofila</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5DAD" w:rsidRPr="004870DA" w:rsidRDefault="002A3EAE" w:rsidP="002A3EAE">
            <w:pPr>
              <w:spacing w:after="0" w:line="240" w:lineRule="auto"/>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w:t>
            </w:r>
            <w:r w:rsidR="00EA5DAD" w:rsidRPr="004870DA">
              <w:rPr>
                <w:rFonts w:ascii="Times New Roman" w:eastAsia="Times New Roman" w:hAnsi="Times New Roman" w:cs="Times New Roman"/>
                <w:sz w:val="24"/>
                <w:szCs w:val="24"/>
                <w:lang w:eastAsia="it-IT"/>
              </w:rPr>
              <w:t>5</w:t>
            </w:r>
          </w:p>
        </w:tc>
      </w:tr>
      <w:tr w:rsidR="00F77586" w:rsidRPr="004870DA" w:rsidTr="002A3EAE">
        <w:trPr>
          <w:trHeight w:val="3121"/>
        </w:trPr>
        <w:tc>
          <w:tcPr>
            <w:tcW w:w="2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7586" w:rsidRPr="004870DA" w:rsidRDefault="00F77586" w:rsidP="00D40060">
            <w:pPr>
              <w:spacing w:after="0" w:line="240" w:lineRule="auto"/>
              <w:jc w:val="center"/>
              <w:rPr>
                <w:rFonts w:ascii="Times New Roman" w:eastAsia="Times New Roman" w:hAnsi="Times New Roman" w:cs="Times New Roman"/>
                <w:sz w:val="24"/>
                <w:szCs w:val="24"/>
                <w:lang w:eastAsia="it-IT"/>
              </w:rPr>
            </w:pPr>
            <w:r w:rsidRPr="004870DA">
              <w:rPr>
                <w:rFonts w:ascii="Times New Roman" w:eastAsia="Times New Roman" w:hAnsi="Times New Roman" w:cs="Times New Roman"/>
                <w:sz w:val="24"/>
                <w:szCs w:val="24"/>
                <w:lang w:eastAsia="it-IT"/>
              </w:rPr>
              <w:lastRenderedPageBreak/>
              <w:t> </w:t>
            </w:r>
          </w:p>
          <w:p w:rsidR="00F77586" w:rsidRPr="004870DA" w:rsidRDefault="00F77586" w:rsidP="00D40060">
            <w:pPr>
              <w:spacing w:after="0" w:line="240" w:lineRule="auto"/>
              <w:jc w:val="both"/>
              <w:rPr>
                <w:rFonts w:ascii="Times New Roman" w:eastAsia="Times New Roman" w:hAnsi="Times New Roman" w:cs="Times New Roman"/>
                <w:sz w:val="24"/>
                <w:szCs w:val="24"/>
                <w:lang w:eastAsia="it-IT"/>
              </w:rPr>
            </w:pPr>
            <w:r w:rsidRPr="004870DA">
              <w:rPr>
                <w:rFonts w:ascii="Times New Roman" w:eastAsia="Times New Roman" w:hAnsi="Times New Roman" w:cs="Times New Roman"/>
                <w:sz w:val="24"/>
                <w:szCs w:val="24"/>
                <w:lang w:eastAsia="it-IT"/>
              </w:rPr>
              <w:t>mense verdi e a KM zero</w:t>
            </w:r>
          </w:p>
        </w:tc>
        <w:tc>
          <w:tcPr>
            <w:tcW w:w="421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3EAE" w:rsidRDefault="00F77586" w:rsidP="00D40060">
            <w:pPr>
              <w:spacing w:after="0" w:line="240" w:lineRule="auto"/>
              <w:jc w:val="both"/>
              <w:rPr>
                <w:rFonts w:ascii="Times New Roman" w:eastAsia="Times New Roman" w:hAnsi="Times New Roman" w:cs="Times New Roman"/>
                <w:sz w:val="24"/>
                <w:szCs w:val="24"/>
                <w:lang w:eastAsia="it-IT"/>
              </w:rPr>
            </w:pPr>
            <w:r w:rsidRPr="004870DA">
              <w:rPr>
                <w:rFonts w:ascii="Times New Roman" w:eastAsia="Times New Roman" w:hAnsi="Times New Roman" w:cs="Times New Roman"/>
                <w:sz w:val="24"/>
                <w:szCs w:val="24"/>
                <w:lang w:eastAsia="it-IT"/>
              </w:rPr>
              <w:t xml:space="preserve">Al fine di dare sostegno alle attività agricole locali e fornire una mensa scolastica di qualità, sono stati attivati percorsi di incentivazione dei prodotti locali nelle mense scolastiche. </w:t>
            </w:r>
          </w:p>
          <w:p w:rsidR="00F77586" w:rsidRPr="004870DA" w:rsidRDefault="00F77586" w:rsidP="00D40060">
            <w:pPr>
              <w:spacing w:after="0" w:line="240" w:lineRule="auto"/>
              <w:jc w:val="both"/>
              <w:rPr>
                <w:rFonts w:ascii="Times New Roman" w:eastAsia="Times New Roman" w:hAnsi="Times New Roman" w:cs="Times New Roman"/>
                <w:sz w:val="24"/>
                <w:szCs w:val="24"/>
                <w:lang w:eastAsia="it-IT"/>
              </w:rPr>
            </w:pPr>
            <w:r w:rsidRPr="004870DA">
              <w:rPr>
                <w:rFonts w:ascii="Times New Roman" w:eastAsia="Times New Roman" w:hAnsi="Times New Roman" w:cs="Times New Roman"/>
                <w:sz w:val="24"/>
                <w:szCs w:val="24"/>
                <w:lang w:eastAsia="it-IT"/>
              </w:rPr>
              <w:t xml:space="preserve">E' stata avviata una campagna di informazione rivolta agli studenti al fine di sensibilizzare il consumo di prodotti agroalimentari sardi e locali. </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3EAE" w:rsidRDefault="002A3EAE" w:rsidP="00D40060">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 stato</w:t>
            </w:r>
            <w:r w:rsidR="00F77586" w:rsidRPr="004870DA">
              <w:rPr>
                <w:rFonts w:ascii="Times New Roman" w:eastAsia="Times New Roman" w:hAnsi="Times New Roman" w:cs="Times New Roman"/>
                <w:sz w:val="24"/>
                <w:szCs w:val="24"/>
                <w:lang w:eastAsia="it-IT"/>
              </w:rPr>
              <w:t xml:space="preserve"> avviat</w:t>
            </w:r>
            <w:r>
              <w:rPr>
                <w:rFonts w:ascii="Times New Roman" w:eastAsia="Times New Roman" w:hAnsi="Times New Roman" w:cs="Times New Roman"/>
                <w:sz w:val="24"/>
                <w:szCs w:val="24"/>
                <w:lang w:eastAsia="it-IT"/>
              </w:rPr>
              <w:t>o,</w:t>
            </w:r>
            <w:r w:rsidR="00F77586" w:rsidRPr="004870DA">
              <w:rPr>
                <w:rFonts w:ascii="Times New Roman" w:eastAsia="Times New Roman" w:hAnsi="Times New Roman" w:cs="Times New Roman"/>
                <w:sz w:val="24"/>
                <w:szCs w:val="24"/>
                <w:lang w:eastAsia="it-IT"/>
              </w:rPr>
              <w:t xml:space="preserve"> dal 02.01.2018</w:t>
            </w:r>
            <w:r>
              <w:rPr>
                <w:rFonts w:ascii="Times New Roman" w:eastAsia="Times New Roman" w:hAnsi="Times New Roman" w:cs="Times New Roman"/>
                <w:sz w:val="24"/>
                <w:szCs w:val="24"/>
                <w:lang w:eastAsia="it-IT"/>
              </w:rPr>
              <w:t>,</w:t>
            </w:r>
            <w:r w:rsidR="00F77586" w:rsidRPr="004870DA">
              <w:rPr>
                <w:rFonts w:ascii="Times New Roman" w:eastAsia="Times New Roman" w:hAnsi="Times New Roman" w:cs="Times New Roman"/>
                <w:sz w:val="24"/>
                <w:szCs w:val="24"/>
                <w:lang w:eastAsia="it-IT"/>
              </w:rPr>
              <w:t xml:space="preserve"> il nuovo servizio triennale con l'utilizzo di prodotti a km zero in collaborazione con Laore.</w:t>
            </w:r>
            <w:r w:rsidR="00F77586">
              <w:rPr>
                <w:rFonts w:ascii="Times New Roman" w:eastAsia="Times New Roman" w:hAnsi="Times New Roman" w:cs="Times New Roman"/>
                <w:sz w:val="24"/>
                <w:szCs w:val="24"/>
                <w:lang w:eastAsia="it-IT"/>
              </w:rPr>
              <w:t xml:space="preserve"> </w:t>
            </w:r>
          </w:p>
          <w:p w:rsidR="002A3EAE" w:rsidRDefault="00F77586" w:rsidP="00D40060">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Il progetto presentato dalla ditta prevede numerose innovazioni tra cui: </w:t>
            </w:r>
            <w:r w:rsidR="002A3EAE">
              <w:rPr>
                <w:rFonts w:ascii="Times New Roman" w:eastAsia="Times New Roman" w:hAnsi="Times New Roman" w:cs="Times New Roman"/>
                <w:sz w:val="24"/>
                <w:szCs w:val="24"/>
                <w:lang w:eastAsia="it-IT"/>
              </w:rPr>
              <w:t>O</w:t>
            </w:r>
            <w:r>
              <w:rPr>
                <w:rFonts w:ascii="Times New Roman" w:eastAsia="Times New Roman" w:hAnsi="Times New Roman" w:cs="Times New Roman"/>
                <w:sz w:val="24"/>
                <w:szCs w:val="24"/>
                <w:lang w:eastAsia="it-IT"/>
              </w:rPr>
              <w:t xml:space="preserve"> di orto, menu rispettosi delle nostre tradizioni, ecc.</w:t>
            </w:r>
            <w:r w:rsidRPr="004870DA">
              <w:rPr>
                <w:rFonts w:ascii="Times New Roman" w:eastAsia="Times New Roman" w:hAnsi="Times New Roman" w:cs="Times New Roman"/>
                <w:sz w:val="24"/>
                <w:szCs w:val="24"/>
                <w:lang w:eastAsia="it-IT"/>
              </w:rPr>
              <w:t xml:space="preserve"> </w:t>
            </w:r>
          </w:p>
          <w:p w:rsidR="00F77586" w:rsidRDefault="002A3EAE" w:rsidP="00D40060">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Questo richiede</w:t>
            </w:r>
            <w:r w:rsidR="00F77586" w:rsidRPr="004870DA">
              <w:rPr>
                <w:rFonts w:ascii="Times New Roman" w:eastAsia="Times New Roman" w:hAnsi="Times New Roman" w:cs="Times New Roman"/>
                <w:sz w:val="24"/>
                <w:szCs w:val="24"/>
                <w:lang w:eastAsia="it-IT"/>
              </w:rPr>
              <w:t xml:space="preserve"> un'</w:t>
            </w:r>
            <w:r>
              <w:rPr>
                <w:rFonts w:ascii="Times New Roman" w:eastAsia="Times New Roman" w:hAnsi="Times New Roman" w:cs="Times New Roman"/>
                <w:sz w:val="24"/>
                <w:szCs w:val="24"/>
                <w:lang w:eastAsia="it-IT"/>
              </w:rPr>
              <w:t xml:space="preserve">attenta </w:t>
            </w:r>
            <w:r w:rsidR="00F77586" w:rsidRPr="004870DA">
              <w:rPr>
                <w:rFonts w:ascii="Times New Roman" w:eastAsia="Times New Roman" w:hAnsi="Times New Roman" w:cs="Times New Roman"/>
                <w:sz w:val="24"/>
                <w:szCs w:val="24"/>
                <w:lang w:eastAsia="it-IT"/>
              </w:rPr>
              <w:t xml:space="preserve">attività di controllo </w:t>
            </w:r>
            <w:r>
              <w:rPr>
                <w:rFonts w:ascii="Times New Roman" w:eastAsia="Times New Roman" w:hAnsi="Times New Roman" w:cs="Times New Roman"/>
                <w:sz w:val="24"/>
                <w:szCs w:val="24"/>
                <w:lang w:eastAsia="it-IT"/>
              </w:rPr>
              <w:t xml:space="preserve">da parte degli uffici </w:t>
            </w:r>
            <w:r w:rsidR="00F77586" w:rsidRPr="004870DA">
              <w:rPr>
                <w:rFonts w:ascii="Times New Roman" w:eastAsia="Times New Roman" w:hAnsi="Times New Roman" w:cs="Times New Roman"/>
                <w:sz w:val="24"/>
                <w:szCs w:val="24"/>
                <w:lang w:eastAsia="it-IT"/>
              </w:rPr>
              <w:t>sul rispetto degli standard previsti nel capitolato e nell'offerta tecnica</w:t>
            </w:r>
            <w:r w:rsidR="00F77586">
              <w:rPr>
                <w:rFonts w:ascii="Times New Roman" w:eastAsia="Times New Roman" w:hAnsi="Times New Roman" w:cs="Times New Roman"/>
                <w:sz w:val="24"/>
                <w:szCs w:val="24"/>
                <w:lang w:eastAsia="it-IT"/>
              </w:rPr>
              <w:t>.</w:t>
            </w:r>
          </w:p>
          <w:p w:rsidR="00F77586" w:rsidRPr="004870DA" w:rsidRDefault="00F77586" w:rsidP="00D40060">
            <w:pPr>
              <w:spacing w:after="0" w:line="240" w:lineRule="auto"/>
              <w:jc w:val="both"/>
              <w:rPr>
                <w:rFonts w:ascii="Times New Roman" w:eastAsia="Times New Roman" w:hAnsi="Times New Roman" w:cs="Times New Roman"/>
                <w:sz w:val="24"/>
                <w:szCs w:val="24"/>
                <w:lang w:eastAsia="it-IT"/>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7586" w:rsidRPr="004870DA" w:rsidRDefault="00F77586" w:rsidP="001E063E">
            <w:pPr>
              <w:spacing w:after="0" w:line="240" w:lineRule="auto"/>
              <w:jc w:val="both"/>
              <w:rPr>
                <w:rFonts w:ascii="Times New Roman" w:eastAsia="Times New Roman" w:hAnsi="Times New Roman" w:cs="Times New Roman"/>
                <w:sz w:val="24"/>
                <w:szCs w:val="24"/>
                <w:lang w:eastAsia="it-IT"/>
              </w:rPr>
            </w:pPr>
            <w:r w:rsidRPr="004870DA">
              <w:rPr>
                <w:rFonts w:ascii="Times New Roman" w:eastAsia="Times New Roman" w:hAnsi="Times New Roman" w:cs="Times New Roman"/>
                <w:sz w:val="24"/>
                <w:szCs w:val="24"/>
                <w:lang w:eastAsia="it-IT"/>
              </w:rPr>
              <w:t>Predisporre apposita relazione da consegnare alla giunta sulla qualità del nuovo servizio nel rispetto degli standard proposti, entro dicembre 201</w:t>
            </w:r>
            <w:r>
              <w:rPr>
                <w:rFonts w:ascii="Times New Roman" w:eastAsia="Times New Roman" w:hAnsi="Times New Roman" w:cs="Times New Roman"/>
                <w:sz w:val="24"/>
                <w:szCs w:val="24"/>
                <w:lang w:eastAsia="it-IT"/>
              </w:rPr>
              <w:t xml:space="preserve">9;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7586" w:rsidRPr="004870DA" w:rsidRDefault="00F77586" w:rsidP="00D40060">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15</w:t>
            </w:r>
          </w:p>
        </w:tc>
      </w:tr>
    </w:tbl>
    <w:p w:rsidR="00624FB0" w:rsidRDefault="00624FB0">
      <w:r>
        <w:br w:type="page"/>
      </w:r>
    </w:p>
    <w:tbl>
      <w:tblPr>
        <w:tblW w:w="14755" w:type="dxa"/>
        <w:tblInd w:w="58" w:type="dxa"/>
        <w:shd w:val="clear" w:color="auto" w:fill="FFFFFF" w:themeFill="background1"/>
        <w:tblLayout w:type="fixed"/>
        <w:tblCellMar>
          <w:left w:w="70" w:type="dxa"/>
          <w:right w:w="70" w:type="dxa"/>
        </w:tblCellMar>
        <w:tblLook w:val="04A0" w:firstRow="1" w:lastRow="0" w:firstColumn="1" w:lastColumn="0" w:noHBand="0" w:noVBand="1"/>
      </w:tblPr>
      <w:tblGrid>
        <w:gridCol w:w="2460"/>
        <w:gridCol w:w="104"/>
        <w:gridCol w:w="2660"/>
        <w:gridCol w:w="1412"/>
        <w:gridCol w:w="163"/>
        <w:gridCol w:w="3123"/>
        <w:gridCol w:w="1572"/>
        <w:gridCol w:w="2126"/>
        <w:gridCol w:w="284"/>
        <w:gridCol w:w="851"/>
      </w:tblGrid>
      <w:tr w:rsidR="004870DA" w:rsidRPr="004870DA" w:rsidTr="00C057A4">
        <w:trPr>
          <w:trHeight w:val="330"/>
        </w:trPr>
        <w:tc>
          <w:tcPr>
            <w:tcW w:w="14755" w:type="dxa"/>
            <w:gridSpan w:val="10"/>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870DA" w:rsidRPr="004870DA" w:rsidRDefault="004870DA" w:rsidP="00D40060">
            <w:pPr>
              <w:spacing w:after="0" w:line="240" w:lineRule="auto"/>
              <w:jc w:val="center"/>
              <w:rPr>
                <w:rFonts w:ascii="Times New Roman" w:eastAsia="Times New Roman" w:hAnsi="Times New Roman" w:cs="Times New Roman"/>
                <w:b/>
                <w:bCs/>
                <w:sz w:val="24"/>
                <w:szCs w:val="24"/>
                <w:lang w:eastAsia="it-IT"/>
              </w:rPr>
            </w:pPr>
            <w:r w:rsidRPr="004870DA">
              <w:rPr>
                <w:rFonts w:ascii="Times New Roman" w:eastAsia="Times New Roman" w:hAnsi="Times New Roman" w:cs="Times New Roman"/>
                <w:b/>
                <w:bCs/>
                <w:sz w:val="24"/>
                <w:szCs w:val="24"/>
                <w:lang w:eastAsia="it-IT"/>
              </w:rPr>
              <w:lastRenderedPageBreak/>
              <w:t>OBIETTIVI PERFORMANCE INDIVIDUALE</w:t>
            </w:r>
          </w:p>
        </w:tc>
      </w:tr>
      <w:tr w:rsidR="004870DA" w:rsidRPr="004870DA" w:rsidTr="00C057A4">
        <w:trPr>
          <w:trHeight w:val="330"/>
        </w:trPr>
        <w:tc>
          <w:tcPr>
            <w:tcW w:w="2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70DA" w:rsidRPr="004870DA" w:rsidRDefault="004870DA" w:rsidP="00D40060">
            <w:pPr>
              <w:spacing w:after="0" w:line="240" w:lineRule="auto"/>
              <w:jc w:val="center"/>
              <w:rPr>
                <w:rFonts w:ascii="Times New Roman" w:eastAsia="Times New Roman" w:hAnsi="Times New Roman" w:cs="Times New Roman"/>
                <w:b/>
                <w:bCs/>
                <w:sz w:val="24"/>
                <w:szCs w:val="24"/>
                <w:lang w:eastAsia="it-IT"/>
              </w:rPr>
            </w:pPr>
            <w:r w:rsidRPr="004870DA">
              <w:rPr>
                <w:rFonts w:ascii="Times New Roman" w:eastAsia="Times New Roman" w:hAnsi="Times New Roman" w:cs="Times New Roman"/>
                <w:b/>
                <w:bCs/>
                <w:sz w:val="24"/>
                <w:szCs w:val="24"/>
                <w:lang w:eastAsia="it-IT"/>
              </w:rPr>
              <w:t>Triennio</w:t>
            </w:r>
          </w:p>
        </w:tc>
        <w:tc>
          <w:tcPr>
            <w:tcW w:w="2764"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4870DA" w:rsidRPr="004870DA" w:rsidRDefault="00A30979" w:rsidP="00D40060">
            <w:pPr>
              <w:spacing w:after="0" w:line="240" w:lineRule="auto"/>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2019</w:t>
            </w:r>
          </w:p>
        </w:tc>
        <w:tc>
          <w:tcPr>
            <w:tcW w:w="4698"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4870DA" w:rsidRPr="004870DA" w:rsidRDefault="00A30979" w:rsidP="00D40060">
            <w:pPr>
              <w:spacing w:after="0" w:line="240" w:lineRule="auto"/>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2020</w:t>
            </w:r>
          </w:p>
        </w:tc>
        <w:tc>
          <w:tcPr>
            <w:tcW w:w="4833"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870DA" w:rsidRPr="004870DA" w:rsidRDefault="00A30979" w:rsidP="00D40060">
            <w:pPr>
              <w:spacing w:after="0" w:line="240" w:lineRule="auto"/>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2021</w:t>
            </w:r>
          </w:p>
        </w:tc>
      </w:tr>
      <w:tr w:rsidR="004870DA" w:rsidRPr="004870DA" w:rsidTr="00C057A4">
        <w:trPr>
          <w:trHeight w:val="330"/>
        </w:trPr>
        <w:tc>
          <w:tcPr>
            <w:tcW w:w="14755"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70DA" w:rsidRPr="004870DA" w:rsidRDefault="004870DA" w:rsidP="00D40060">
            <w:pPr>
              <w:spacing w:after="0" w:line="240" w:lineRule="auto"/>
              <w:jc w:val="center"/>
              <w:rPr>
                <w:rFonts w:ascii="Times New Roman" w:eastAsia="Times New Roman" w:hAnsi="Times New Roman" w:cs="Times New Roman"/>
                <w:b/>
                <w:bCs/>
                <w:sz w:val="24"/>
                <w:szCs w:val="24"/>
                <w:lang w:eastAsia="it-IT"/>
              </w:rPr>
            </w:pPr>
            <w:r w:rsidRPr="004870DA">
              <w:rPr>
                <w:rFonts w:ascii="Times New Roman" w:eastAsia="Times New Roman" w:hAnsi="Times New Roman" w:cs="Times New Roman"/>
                <w:b/>
                <w:bCs/>
                <w:sz w:val="24"/>
                <w:szCs w:val="24"/>
                <w:lang w:eastAsia="it-IT"/>
              </w:rPr>
              <w:t>Obiettivo n. 2 -</w:t>
            </w:r>
          </w:p>
        </w:tc>
      </w:tr>
      <w:tr w:rsidR="004870DA" w:rsidRPr="004870DA" w:rsidTr="00C057A4">
        <w:trPr>
          <w:trHeight w:val="330"/>
        </w:trPr>
        <w:tc>
          <w:tcPr>
            <w:tcW w:w="2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70DA" w:rsidRPr="004870DA" w:rsidRDefault="004870DA" w:rsidP="00D40060">
            <w:pPr>
              <w:spacing w:after="0" w:line="240" w:lineRule="auto"/>
              <w:jc w:val="center"/>
              <w:rPr>
                <w:rFonts w:ascii="Times New Roman" w:eastAsia="Times New Roman" w:hAnsi="Times New Roman" w:cs="Times New Roman"/>
                <w:b/>
                <w:bCs/>
                <w:sz w:val="24"/>
                <w:szCs w:val="24"/>
                <w:lang w:eastAsia="it-IT"/>
              </w:rPr>
            </w:pPr>
            <w:r w:rsidRPr="004870DA">
              <w:rPr>
                <w:rFonts w:ascii="Times New Roman" w:eastAsia="Times New Roman" w:hAnsi="Times New Roman" w:cs="Times New Roman"/>
                <w:b/>
                <w:bCs/>
                <w:sz w:val="24"/>
                <w:szCs w:val="24"/>
                <w:lang w:eastAsia="it-IT"/>
              </w:rPr>
              <w:t>linea strategica</w:t>
            </w:r>
          </w:p>
        </w:tc>
        <w:tc>
          <w:tcPr>
            <w:tcW w:w="12295" w:type="dxa"/>
            <w:gridSpan w:val="9"/>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4870DA" w:rsidRPr="004870DA" w:rsidRDefault="00A30979" w:rsidP="00D40060">
            <w:pPr>
              <w:spacing w:after="0" w:line="240" w:lineRule="auto"/>
              <w:jc w:val="both"/>
              <w:rPr>
                <w:rFonts w:ascii="Times New Roman" w:eastAsia="Times New Roman" w:hAnsi="Times New Roman" w:cs="Times New Roman"/>
                <w:sz w:val="24"/>
                <w:szCs w:val="24"/>
                <w:lang w:eastAsia="it-IT"/>
              </w:rPr>
            </w:pPr>
            <w:r w:rsidRPr="004870DA">
              <w:rPr>
                <w:rFonts w:ascii="Times New Roman" w:eastAsia="Times New Roman" w:hAnsi="Times New Roman" w:cs="Times New Roman"/>
                <w:sz w:val="24"/>
                <w:szCs w:val="24"/>
                <w:lang w:eastAsia="it-IT"/>
              </w:rPr>
              <w:t>diritti sociali, politiche sociali e famiglia</w:t>
            </w:r>
          </w:p>
        </w:tc>
      </w:tr>
      <w:tr w:rsidR="004870DA" w:rsidRPr="004870DA" w:rsidTr="00C057A4">
        <w:trPr>
          <w:trHeight w:val="690"/>
        </w:trPr>
        <w:tc>
          <w:tcPr>
            <w:tcW w:w="2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70DA" w:rsidRPr="004870DA" w:rsidRDefault="004870DA" w:rsidP="00D40060">
            <w:pPr>
              <w:spacing w:after="0" w:line="240" w:lineRule="auto"/>
              <w:jc w:val="center"/>
              <w:rPr>
                <w:rFonts w:ascii="Times New Roman" w:eastAsia="Times New Roman" w:hAnsi="Times New Roman" w:cs="Times New Roman"/>
                <w:b/>
                <w:bCs/>
                <w:sz w:val="24"/>
                <w:szCs w:val="24"/>
                <w:lang w:eastAsia="it-IT"/>
              </w:rPr>
            </w:pPr>
            <w:r w:rsidRPr="004870DA">
              <w:rPr>
                <w:rFonts w:ascii="Times New Roman" w:eastAsia="Times New Roman" w:hAnsi="Times New Roman" w:cs="Times New Roman"/>
                <w:b/>
                <w:bCs/>
                <w:sz w:val="24"/>
                <w:szCs w:val="24"/>
                <w:lang w:eastAsia="it-IT"/>
              </w:rPr>
              <w:t>azione strategica</w:t>
            </w:r>
          </w:p>
        </w:tc>
        <w:tc>
          <w:tcPr>
            <w:tcW w:w="12295" w:type="dxa"/>
            <w:gridSpan w:val="9"/>
            <w:tcBorders>
              <w:top w:val="single" w:sz="4" w:space="0" w:color="auto"/>
              <w:left w:val="nil"/>
              <w:bottom w:val="single" w:sz="4" w:space="0" w:color="auto"/>
              <w:right w:val="single" w:sz="4" w:space="0" w:color="000000"/>
            </w:tcBorders>
            <w:shd w:val="clear" w:color="auto" w:fill="FFFFFF" w:themeFill="background1"/>
            <w:vAlign w:val="center"/>
            <w:hideMark/>
          </w:tcPr>
          <w:p w:rsidR="004870DA" w:rsidRPr="004870DA" w:rsidRDefault="00A30979" w:rsidP="00D40060">
            <w:pPr>
              <w:spacing w:after="0" w:line="240" w:lineRule="auto"/>
              <w:jc w:val="both"/>
              <w:rPr>
                <w:rFonts w:ascii="Times New Roman" w:eastAsia="Times New Roman" w:hAnsi="Times New Roman" w:cs="Times New Roman"/>
                <w:sz w:val="24"/>
                <w:szCs w:val="24"/>
                <w:lang w:eastAsia="it-IT"/>
              </w:rPr>
            </w:pPr>
            <w:r w:rsidRPr="004870DA">
              <w:rPr>
                <w:rFonts w:ascii="Times New Roman" w:eastAsia="Times New Roman" w:hAnsi="Times New Roman" w:cs="Times New Roman"/>
                <w:sz w:val="24"/>
                <w:szCs w:val="24"/>
                <w:lang w:eastAsia="it-IT"/>
              </w:rPr>
              <w:t>il Sociale al centro del programma</w:t>
            </w:r>
          </w:p>
        </w:tc>
      </w:tr>
      <w:tr w:rsidR="004870DA" w:rsidRPr="004870DA" w:rsidTr="00C057A4">
        <w:trPr>
          <w:trHeight w:val="330"/>
        </w:trPr>
        <w:tc>
          <w:tcPr>
            <w:tcW w:w="24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70DA" w:rsidRPr="004870DA" w:rsidRDefault="004870DA" w:rsidP="00D40060">
            <w:pPr>
              <w:spacing w:after="0" w:line="240" w:lineRule="auto"/>
              <w:jc w:val="center"/>
              <w:rPr>
                <w:rFonts w:ascii="Times New Roman" w:eastAsia="Times New Roman" w:hAnsi="Times New Roman" w:cs="Times New Roman"/>
                <w:b/>
                <w:bCs/>
                <w:sz w:val="24"/>
                <w:szCs w:val="24"/>
                <w:lang w:eastAsia="it-IT"/>
              </w:rPr>
            </w:pPr>
            <w:r w:rsidRPr="004870DA">
              <w:rPr>
                <w:rFonts w:ascii="Times New Roman" w:eastAsia="Times New Roman" w:hAnsi="Times New Roman" w:cs="Times New Roman"/>
                <w:b/>
                <w:bCs/>
                <w:sz w:val="24"/>
                <w:szCs w:val="24"/>
                <w:lang w:eastAsia="it-IT"/>
              </w:rPr>
              <w:br/>
              <w:t>descrizione azione strategica</w:t>
            </w:r>
          </w:p>
        </w:tc>
        <w:tc>
          <w:tcPr>
            <w:tcW w:w="12295" w:type="dxa"/>
            <w:gridSpan w:val="9"/>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A6053" w:rsidRDefault="004870DA" w:rsidP="00BA6053">
            <w:pPr>
              <w:spacing w:after="0" w:line="240" w:lineRule="auto"/>
              <w:jc w:val="both"/>
              <w:rPr>
                <w:rFonts w:ascii="Times New Roman" w:eastAsia="Times New Roman" w:hAnsi="Times New Roman" w:cs="Times New Roman"/>
                <w:sz w:val="24"/>
                <w:szCs w:val="24"/>
                <w:lang w:eastAsia="it-IT"/>
              </w:rPr>
            </w:pPr>
            <w:r w:rsidRPr="004870DA">
              <w:rPr>
                <w:rFonts w:ascii="Times New Roman" w:eastAsia="Times New Roman" w:hAnsi="Times New Roman" w:cs="Times New Roman"/>
                <w:sz w:val="24"/>
                <w:szCs w:val="24"/>
                <w:lang w:eastAsia="it-IT"/>
              </w:rPr>
              <w:t xml:space="preserve">L'amministrazione lavorerà </w:t>
            </w:r>
            <w:r w:rsidR="002A3EAE" w:rsidRPr="004870DA">
              <w:rPr>
                <w:rFonts w:ascii="Times New Roman" w:eastAsia="Times New Roman" w:hAnsi="Times New Roman" w:cs="Times New Roman"/>
                <w:sz w:val="24"/>
                <w:szCs w:val="24"/>
                <w:lang w:eastAsia="it-IT"/>
              </w:rPr>
              <w:t>affinché</w:t>
            </w:r>
            <w:r w:rsidRPr="004870DA">
              <w:rPr>
                <w:rFonts w:ascii="Times New Roman" w:eastAsia="Times New Roman" w:hAnsi="Times New Roman" w:cs="Times New Roman"/>
                <w:sz w:val="24"/>
                <w:szCs w:val="24"/>
                <w:lang w:eastAsia="it-IT"/>
              </w:rPr>
              <w:t xml:space="preserve"> nessuno sia più escluso. Escluso dalla vita del paese, escluso dal godimento dei propri diritti, escluso da una reale partecipazione, perché isolato a causa di difficili condizioni economiche, sociali, sanitarie.</w:t>
            </w:r>
            <w:r w:rsidRPr="004870DA">
              <w:rPr>
                <w:rFonts w:ascii="Times New Roman" w:eastAsia="Times New Roman" w:hAnsi="Times New Roman" w:cs="Times New Roman"/>
                <w:sz w:val="24"/>
                <w:szCs w:val="24"/>
                <w:lang w:eastAsia="it-IT"/>
              </w:rPr>
              <w:br/>
              <w:t>Per fare questo occorre un’azione amministrativa integrata tra tutti i soggetti titolati a monitor</w:t>
            </w:r>
            <w:r w:rsidR="00BA6053">
              <w:rPr>
                <w:rFonts w:ascii="Times New Roman" w:eastAsia="Times New Roman" w:hAnsi="Times New Roman" w:cs="Times New Roman"/>
                <w:sz w:val="24"/>
                <w:szCs w:val="24"/>
                <w:lang w:eastAsia="it-IT"/>
              </w:rPr>
              <w:t xml:space="preserve">are ed intervenire sul sociale </w:t>
            </w:r>
            <w:r w:rsidRPr="004870DA">
              <w:rPr>
                <w:rFonts w:ascii="Times New Roman" w:eastAsia="Times New Roman" w:hAnsi="Times New Roman" w:cs="Times New Roman"/>
                <w:sz w:val="24"/>
                <w:szCs w:val="24"/>
                <w:lang w:eastAsia="it-IT"/>
              </w:rPr>
              <w:t>che faccia sentire la propria presenza ai cittadini in difficoltà e alle istituzioni che devono operare sul territorio di Uta</w:t>
            </w:r>
            <w:r w:rsidR="00BA6053">
              <w:rPr>
                <w:rFonts w:ascii="Times New Roman" w:eastAsia="Times New Roman" w:hAnsi="Times New Roman" w:cs="Times New Roman"/>
                <w:sz w:val="24"/>
                <w:szCs w:val="24"/>
                <w:lang w:eastAsia="it-IT"/>
              </w:rPr>
              <w:t>.</w:t>
            </w:r>
            <w:r w:rsidRPr="004870DA">
              <w:rPr>
                <w:rFonts w:ascii="Times New Roman" w:eastAsia="Times New Roman" w:hAnsi="Times New Roman" w:cs="Times New Roman"/>
                <w:sz w:val="24"/>
                <w:szCs w:val="24"/>
                <w:lang w:eastAsia="it-IT"/>
              </w:rPr>
              <w:br/>
              <w:t>Per fare questo occorrono politiche di servizio sociale non caratterizzate solo da singoli interventi emergenziali ma anche da interventi generali che mirino a prevenire il degrado e l’esclusione sociale.</w:t>
            </w:r>
          </w:p>
          <w:p w:rsidR="00BA6053" w:rsidRDefault="004870DA" w:rsidP="00BA6053">
            <w:pPr>
              <w:spacing w:after="0" w:line="240" w:lineRule="auto"/>
              <w:jc w:val="both"/>
              <w:rPr>
                <w:rFonts w:ascii="Times New Roman" w:eastAsia="Times New Roman" w:hAnsi="Times New Roman" w:cs="Times New Roman"/>
                <w:sz w:val="24"/>
                <w:szCs w:val="24"/>
                <w:lang w:eastAsia="it-IT"/>
              </w:rPr>
            </w:pPr>
            <w:r w:rsidRPr="004870DA">
              <w:rPr>
                <w:rFonts w:ascii="Times New Roman" w:eastAsia="Times New Roman" w:hAnsi="Times New Roman" w:cs="Times New Roman"/>
                <w:sz w:val="24"/>
                <w:szCs w:val="24"/>
                <w:lang w:eastAsia="it-IT"/>
              </w:rPr>
              <w:t>Il contesto socio economico nel quale oggi operiamo, sebbene sia interessato da debolissimi segnali di ripresa, è ancora fortemente caratterizzato da elevati tassi di disoccupazione che portano inevitabilmente a scontrarsi con una situazione estremamente difficile e delicata, segnata da una lunga ed estenuante crisi economica che ha prodotto impatti devastanti sulla vita quotidiana di moltissime famiglie. Anche quelle appartenenti al cosiddetto ceto medio, che fino a qualche tempo fa potevano porsi obiettivi di investimento, oltre che di risparmio, oggi si trovano in difficoltà e vengono definite in situazione di vulnerabilità dal punto di vista sociale.</w:t>
            </w:r>
          </w:p>
          <w:p w:rsidR="004870DA" w:rsidRPr="004870DA" w:rsidRDefault="004870DA" w:rsidP="00BA6053">
            <w:pPr>
              <w:spacing w:after="0" w:line="240" w:lineRule="auto"/>
              <w:jc w:val="both"/>
              <w:rPr>
                <w:rFonts w:ascii="Times New Roman" w:eastAsia="Times New Roman" w:hAnsi="Times New Roman" w:cs="Times New Roman"/>
                <w:sz w:val="24"/>
                <w:szCs w:val="24"/>
                <w:lang w:eastAsia="it-IT"/>
              </w:rPr>
            </w:pPr>
            <w:r w:rsidRPr="004870DA">
              <w:rPr>
                <w:rFonts w:ascii="Times New Roman" w:eastAsia="Times New Roman" w:hAnsi="Times New Roman" w:cs="Times New Roman"/>
                <w:sz w:val="24"/>
                <w:szCs w:val="24"/>
                <w:lang w:eastAsia="it-IT"/>
              </w:rPr>
              <w:t>In questo contesto l’amministrazione si propone di intervenire sia gestendo le criticità di punta e sostenendo le povertà estreme, sia con azioni tese a consolidare il sistema di interventi sociali del comune.  L’obiettivo è pertanto quello di rafforzare i progetti di promozione sociale delle persone che vivono in condizioni di fragilità, personale, fisica, economica, e in situazioni di disagio o di emarginazione dal contesto sociale, abbandonando la strada di una lotta puramente economica al disagio, per passare da una forma di servizio sociale passivo ad una politica sociale attiva.</w:t>
            </w:r>
          </w:p>
        </w:tc>
      </w:tr>
      <w:tr w:rsidR="004870DA" w:rsidRPr="004870DA" w:rsidTr="00C057A4">
        <w:trPr>
          <w:trHeight w:val="330"/>
        </w:trPr>
        <w:tc>
          <w:tcPr>
            <w:tcW w:w="24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70DA" w:rsidRPr="004870DA" w:rsidRDefault="004870DA" w:rsidP="00D40060">
            <w:pPr>
              <w:spacing w:after="0" w:line="240" w:lineRule="auto"/>
              <w:rPr>
                <w:rFonts w:ascii="Times New Roman" w:eastAsia="Times New Roman" w:hAnsi="Times New Roman" w:cs="Times New Roman"/>
                <w:b/>
                <w:bCs/>
                <w:sz w:val="24"/>
                <w:szCs w:val="24"/>
                <w:lang w:eastAsia="it-IT"/>
              </w:rPr>
            </w:pPr>
          </w:p>
        </w:tc>
        <w:tc>
          <w:tcPr>
            <w:tcW w:w="12295" w:type="dxa"/>
            <w:gridSpan w:val="9"/>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70DA" w:rsidRPr="004870DA" w:rsidRDefault="004870DA" w:rsidP="00D40060">
            <w:pPr>
              <w:spacing w:after="0" w:line="240" w:lineRule="auto"/>
              <w:rPr>
                <w:rFonts w:ascii="Times New Roman" w:eastAsia="Times New Roman" w:hAnsi="Times New Roman" w:cs="Times New Roman"/>
                <w:sz w:val="24"/>
                <w:szCs w:val="24"/>
                <w:lang w:eastAsia="it-IT"/>
              </w:rPr>
            </w:pPr>
          </w:p>
        </w:tc>
      </w:tr>
      <w:tr w:rsidR="004870DA" w:rsidRPr="004870DA" w:rsidTr="00C057A4">
        <w:trPr>
          <w:trHeight w:val="330"/>
        </w:trPr>
        <w:tc>
          <w:tcPr>
            <w:tcW w:w="24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70DA" w:rsidRPr="004870DA" w:rsidRDefault="004870DA" w:rsidP="00D40060">
            <w:pPr>
              <w:spacing w:after="0" w:line="240" w:lineRule="auto"/>
              <w:rPr>
                <w:rFonts w:ascii="Times New Roman" w:eastAsia="Times New Roman" w:hAnsi="Times New Roman" w:cs="Times New Roman"/>
                <w:b/>
                <w:bCs/>
                <w:sz w:val="24"/>
                <w:szCs w:val="24"/>
                <w:lang w:eastAsia="it-IT"/>
              </w:rPr>
            </w:pPr>
          </w:p>
        </w:tc>
        <w:tc>
          <w:tcPr>
            <w:tcW w:w="12295" w:type="dxa"/>
            <w:gridSpan w:val="9"/>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70DA" w:rsidRPr="004870DA" w:rsidRDefault="004870DA" w:rsidP="00D40060">
            <w:pPr>
              <w:spacing w:after="0" w:line="240" w:lineRule="auto"/>
              <w:rPr>
                <w:rFonts w:ascii="Times New Roman" w:eastAsia="Times New Roman" w:hAnsi="Times New Roman" w:cs="Times New Roman"/>
                <w:sz w:val="24"/>
                <w:szCs w:val="24"/>
                <w:lang w:eastAsia="it-IT"/>
              </w:rPr>
            </w:pPr>
          </w:p>
        </w:tc>
      </w:tr>
      <w:tr w:rsidR="004870DA" w:rsidRPr="004870DA" w:rsidTr="00C057A4">
        <w:trPr>
          <w:trHeight w:val="330"/>
        </w:trPr>
        <w:tc>
          <w:tcPr>
            <w:tcW w:w="24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70DA" w:rsidRPr="004870DA" w:rsidRDefault="004870DA" w:rsidP="00D40060">
            <w:pPr>
              <w:spacing w:after="0" w:line="240" w:lineRule="auto"/>
              <w:rPr>
                <w:rFonts w:ascii="Times New Roman" w:eastAsia="Times New Roman" w:hAnsi="Times New Roman" w:cs="Times New Roman"/>
                <w:b/>
                <w:bCs/>
                <w:sz w:val="24"/>
                <w:szCs w:val="24"/>
                <w:lang w:eastAsia="it-IT"/>
              </w:rPr>
            </w:pPr>
          </w:p>
        </w:tc>
        <w:tc>
          <w:tcPr>
            <w:tcW w:w="12295" w:type="dxa"/>
            <w:gridSpan w:val="9"/>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70DA" w:rsidRPr="004870DA" w:rsidRDefault="004870DA" w:rsidP="00D40060">
            <w:pPr>
              <w:spacing w:after="0" w:line="240" w:lineRule="auto"/>
              <w:rPr>
                <w:rFonts w:ascii="Times New Roman" w:eastAsia="Times New Roman" w:hAnsi="Times New Roman" w:cs="Times New Roman"/>
                <w:sz w:val="24"/>
                <w:szCs w:val="24"/>
                <w:lang w:eastAsia="it-IT"/>
              </w:rPr>
            </w:pPr>
          </w:p>
        </w:tc>
      </w:tr>
      <w:tr w:rsidR="004870DA" w:rsidRPr="004870DA" w:rsidTr="00C057A4">
        <w:trPr>
          <w:trHeight w:val="330"/>
        </w:trPr>
        <w:tc>
          <w:tcPr>
            <w:tcW w:w="24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70DA" w:rsidRPr="004870DA" w:rsidRDefault="004870DA" w:rsidP="00D40060">
            <w:pPr>
              <w:spacing w:after="0" w:line="240" w:lineRule="auto"/>
              <w:rPr>
                <w:rFonts w:ascii="Times New Roman" w:eastAsia="Times New Roman" w:hAnsi="Times New Roman" w:cs="Times New Roman"/>
                <w:b/>
                <w:bCs/>
                <w:sz w:val="24"/>
                <w:szCs w:val="24"/>
                <w:lang w:eastAsia="it-IT"/>
              </w:rPr>
            </w:pPr>
          </w:p>
        </w:tc>
        <w:tc>
          <w:tcPr>
            <w:tcW w:w="12295" w:type="dxa"/>
            <w:gridSpan w:val="9"/>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70DA" w:rsidRPr="004870DA" w:rsidRDefault="004870DA" w:rsidP="00D40060">
            <w:pPr>
              <w:spacing w:after="0" w:line="240" w:lineRule="auto"/>
              <w:rPr>
                <w:rFonts w:ascii="Times New Roman" w:eastAsia="Times New Roman" w:hAnsi="Times New Roman" w:cs="Times New Roman"/>
                <w:sz w:val="24"/>
                <w:szCs w:val="24"/>
                <w:lang w:eastAsia="it-IT"/>
              </w:rPr>
            </w:pPr>
          </w:p>
        </w:tc>
      </w:tr>
      <w:tr w:rsidR="004870DA" w:rsidRPr="004870DA" w:rsidTr="00C057A4">
        <w:trPr>
          <w:trHeight w:val="1995"/>
        </w:trPr>
        <w:tc>
          <w:tcPr>
            <w:tcW w:w="24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70DA" w:rsidRPr="004870DA" w:rsidRDefault="004870DA" w:rsidP="00D40060">
            <w:pPr>
              <w:spacing w:after="0" w:line="240" w:lineRule="auto"/>
              <w:rPr>
                <w:rFonts w:ascii="Times New Roman" w:eastAsia="Times New Roman" w:hAnsi="Times New Roman" w:cs="Times New Roman"/>
                <w:b/>
                <w:bCs/>
                <w:sz w:val="24"/>
                <w:szCs w:val="24"/>
                <w:lang w:eastAsia="it-IT"/>
              </w:rPr>
            </w:pPr>
          </w:p>
        </w:tc>
        <w:tc>
          <w:tcPr>
            <w:tcW w:w="12295" w:type="dxa"/>
            <w:gridSpan w:val="9"/>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70DA" w:rsidRPr="004870DA" w:rsidRDefault="004870DA" w:rsidP="00D40060">
            <w:pPr>
              <w:spacing w:after="0" w:line="240" w:lineRule="auto"/>
              <w:rPr>
                <w:rFonts w:ascii="Times New Roman" w:eastAsia="Times New Roman" w:hAnsi="Times New Roman" w:cs="Times New Roman"/>
                <w:sz w:val="24"/>
                <w:szCs w:val="24"/>
                <w:lang w:eastAsia="it-IT"/>
              </w:rPr>
            </w:pPr>
          </w:p>
        </w:tc>
      </w:tr>
      <w:tr w:rsidR="004870DA" w:rsidRPr="004870DA" w:rsidTr="00C057A4">
        <w:trPr>
          <w:trHeight w:val="330"/>
        </w:trPr>
        <w:tc>
          <w:tcPr>
            <w:tcW w:w="2460" w:type="dxa"/>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4870DA" w:rsidRPr="004870DA" w:rsidRDefault="004870DA" w:rsidP="00D40060">
            <w:pPr>
              <w:spacing w:after="0" w:line="240" w:lineRule="auto"/>
              <w:jc w:val="center"/>
              <w:rPr>
                <w:rFonts w:ascii="Times New Roman" w:eastAsia="Times New Roman" w:hAnsi="Times New Roman" w:cs="Times New Roman"/>
                <w:b/>
                <w:bCs/>
                <w:sz w:val="24"/>
                <w:szCs w:val="24"/>
                <w:lang w:eastAsia="it-IT"/>
              </w:rPr>
            </w:pPr>
            <w:r w:rsidRPr="004870DA">
              <w:rPr>
                <w:rFonts w:ascii="Times New Roman" w:eastAsia="Times New Roman" w:hAnsi="Times New Roman" w:cs="Times New Roman"/>
                <w:b/>
                <w:bCs/>
                <w:sz w:val="24"/>
                <w:szCs w:val="24"/>
                <w:lang w:eastAsia="it-IT"/>
              </w:rPr>
              <w:t xml:space="preserve">Attori </w:t>
            </w:r>
          </w:p>
        </w:tc>
        <w:tc>
          <w:tcPr>
            <w:tcW w:w="4176"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4870DA" w:rsidRPr="004870DA" w:rsidRDefault="004870DA" w:rsidP="00D40060">
            <w:pPr>
              <w:spacing w:after="0" w:line="240" w:lineRule="auto"/>
              <w:jc w:val="center"/>
              <w:rPr>
                <w:rFonts w:ascii="Times New Roman" w:eastAsia="Times New Roman" w:hAnsi="Times New Roman" w:cs="Times New Roman"/>
                <w:b/>
                <w:bCs/>
                <w:sz w:val="24"/>
                <w:szCs w:val="24"/>
                <w:lang w:eastAsia="it-IT"/>
              </w:rPr>
            </w:pPr>
            <w:r w:rsidRPr="004870DA">
              <w:rPr>
                <w:rFonts w:ascii="Times New Roman" w:eastAsia="Times New Roman" w:hAnsi="Times New Roman" w:cs="Times New Roman"/>
                <w:b/>
                <w:bCs/>
                <w:sz w:val="24"/>
                <w:szCs w:val="24"/>
                <w:lang w:eastAsia="it-IT"/>
              </w:rPr>
              <w:t xml:space="preserve">Amministratori </w:t>
            </w:r>
          </w:p>
        </w:tc>
        <w:tc>
          <w:tcPr>
            <w:tcW w:w="8119" w:type="dxa"/>
            <w:gridSpan w:val="6"/>
            <w:tcBorders>
              <w:top w:val="single" w:sz="4" w:space="0" w:color="auto"/>
              <w:left w:val="nil"/>
              <w:bottom w:val="single" w:sz="4" w:space="0" w:color="auto"/>
              <w:right w:val="single" w:sz="4" w:space="0" w:color="auto"/>
            </w:tcBorders>
            <w:shd w:val="clear" w:color="auto" w:fill="FFFFFF" w:themeFill="background1"/>
            <w:vAlign w:val="center"/>
            <w:hideMark/>
          </w:tcPr>
          <w:p w:rsidR="004870DA" w:rsidRPr="004870DA" w:rsidRDefault="004870DA" w:rsidP="00D40060">
            <w:pPr>
              <w:spacing w:after="0" w:line="240" w:lineRule="auto"/>
              <w:jc w:val="center"/>
              <w:rPr>
                <w:rFonts w:ascii="Times New Roman" w:eastAsia="Times New Roman" w:hAnsi="Times New Roman" w:cs="Times New Roman"/>
                <w:b/>
                <w:bCs/>
                <w:sz w:val="24"/>
                <w:szCs w:val="24"/>
                <w:lang w:eastAsia="it-IT"/>
              </w:rPr>
            </w:pPr>
            <w:r w:rsidRPr="004870DA">
              <w:rPr>
                <w:rFonts w:ascii="Times New Roman" w:eastAsia="Times New Roman" w:hAnsi="Times New Roman" w:cs="Times New Roman"/>
                <w:b/>
                <w:bCs/>
                <w:sz w:val="24"/>
                <w:szCs w:val="24"/>
                <w:lang w:eastAsia="it-IT"/>
              </w:rPr>
              <w:t xml:space="preserve">Responsabili </w:t>
            </w:r>
          </w:p>
        </w:tc>
      </w:tr>
      <w:tr w:rsidR="004870DA" w:rsidRPr="004870DA" w:rsidTr="00C057A4">
        <w:trPr>
          <w:trHeight w:val="315"/>
        </w:trPr>
        <w:tc>
          <w:tcPr>
            <w:tcW w:w="2460" w:type="dxa"/>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4870DA" w:rsidRPr="004870DA" w:rsidRDefault="004870DA" w:rsidP="00D40060">
            <w:pPr>
              <w:spacing w:after="0" w:line="240" w:lineRule="auto"/>
              <w:rPr>
                <w:rFonts w:ascii="Times New Roman" w:eastAsia="Times New Roman" w:hAnsi="Times New Roman" w:cs="Times New Roman"/>
                <w:b/>
                <w:bCs/>
                <w:sz w:val="24"/>
                <w:szCs w:val="24"/>
                <w:lang w:eastAsia="it-IT"/>
              </w:rPr>
            </w:pPr>
          </w:p>
        </w:tc>
        <w:tc>
          <w:tcPr>
            <w:tcW w:w="4176" w:type="dxa"/>
            <w:gridSpan w:val="3"/>
            <w:tcBorders>
              <w:top w:val="single" w:sz="4" w:space="0" w:color="auto"/>
              <w:left w:val="nil"/>
              <w:bottom w:val="single" w:sz="4" w:space="0" w:color="auto"/>
              <w:right w:val="single" w:sz="4" w:space="0" w:color="000000"/>
            </w:tcBorders>
            <w:shd w:val="clear" w:color="auto" w:fill="FFFFFF" w:themeFill="background1"/>
            <w:vAlign w:val="center"/>
            <w:hideMark/>
          </w:tcPr>
          <w:p w:rsidR="004870DA" w:rsidRPr="004870DA" w:rsidRDefault="004870DA" w:rsidP="00D40060">
            <w:pPr>
              <w:spacing w:after="0" w:line="240" w:lineRule="auto"/>
              <w:jc w:val="center"/>
              <w:rPr>
                <w:rFonts w:ascii="Times New Roman" w:eastAsia="Times New Roman" w:hAnsi="Times New Roman" w:cs="Times New Roman"/>
                <w:sz w:val="24"/>
                <w:szCs w:val="24"/>
                <w:lang w:eastAsia="it-IT"/>
              </w:rPr>
            </w:pPr>
            <w:r w:rsidRPr="004870DA">
              <w:rPr>
                <w:rFonts w:ascii="Times New Roman" w:eastAsia="Times New Roman" w:hAnsi="Times New Roman" w:cs="Times New Roman"/>
                <w:sz w:val="24"/>
                <w:szCs w:val="24"/>
                <w:lang w:eastAsia="it-IT"/>
              </w:rPr>
              <w:t>Assessore sociale</w:t>
            </w:r>
          </w:p>
        </w:tc>
        <w:tc>
          <w:tcPr>
            <w:tcW w:w="8119" w:type="dxa"/>
            <w:gridSpan w:val="6"/>
            <w:tcBorders>
              <w:top w:val="single" w:sz="4" w:space="0" w:color="auto"/>
              <w:left w:val="nil"/>
              <w:bottom w:val="single" w:sz="4" w:space="0" w:color="auto"/>
              <w:right w:val="single" w:sz="4" w:space="0" w:color="000000"/>
            </w:tcBorders>
            <w:shd w:val="clear" w:color="auto" w:fill="FFFFFF" w:themeFill="background1"/>
            <w:vAlign w:val="center"/>
            <w:hideMark/>
          </w:tcPr>
          <w:p w:rsidR="004870DA" w:rsidRPr="004870DA" w:rsidRDefault="004870DA" w:rsidP="00D40060">
            <w:pPr>
              <w:spacing w:after="0" w:line="240" w:lineRule="auto"/>
              <w:jc w:val="center"/>
              <w:rPr>
                <w:rFonts w:ascii="Times New Roman" w:eastAsia="Times New Roman" w:hAnsi="Times New Roman" w:cs="Times New Roman"/>
                <w:sz w:val="24"/>
                <w:szCs w:val="24"/>
                <w:lang w:eastAsia="it-IT"/>
              </w:rPr>
            </w:pPr>
            <w:r w:rsidRPr="004870DA">
              <w:rPr>
                <w:rFonts w:ascii="Times New Roman" w:eastAsia="Times New Roman" w:hAnsi="Times New Roman" w:cs="Times New Roman"/>
                <w:sz w:val="24"/>
                <w:szCs w:val="24"/>
                <w:lang w:eastAsia="it-IT"/>
              </w:rPr>
              <w:t>Responsabile sociale</w:t>
            </w:r>
          </w:p>
        </w:tc>
      </w:tr>
      <w:tr w:rsidR="007D549D" w:rsidRPr="00EA5DAD" w:rsidTr="00C057A4">
        <w:trPr>
          <w:trHeight w:val="855"/>
        </w:trPr>
        <w:tc>
          <w:tcPr>
            <w:tcW w:w="2460" w:type="dxa"/>
            <w:tcBorders>
              <w:top w:val="nil"/>
              <w:left w:val="single" w:sz="4" w:space="0" w:color="auto"/>
              <w:bottom w:val="single" w:sz="4" w:space="0" w:color="auto"/>
              <w:right w:val="single" w:sz="4" w:space="0" w:color="auto"/>
            </w:tcBorders>
            <w:shd w:val="clear" w:color="auto" w:fill="FFFFFF" w:themeFill="background1"/>
            <w:vAlign w:val="center"/>
            <w:hideMark/>
          </w:tcPr>
          <w:p w:rsidR="007D549D" w:rsidRPr="004870DA" w:rsidRDefault="007D549D" w:rsidP="00D40060">
            <w:pPr>
              <w:spacing w:after="0" w:line="240" w:lineRule="auto"/>
              <w:jc w:val="center"/>
              <w:rPr>
                <w:rFonts w:ascii="Times New Roman" w:eastAsia="Times New Roman" w:hAnsi="Times New Roman" w:cs="Times New Roman"/>
                <w:b/>
                <w:bCs/>
                <w:sz w:val="24"/>
                <w:szCs w:val="24"/>
                <w:lang w:eastAsia="it-IT"/>
              </w:rPr>
            </w:pPr>
            <w:r w:rsidRPr="004870DA">
              <w:rPr>
                <w:rFonts w:ascii="Times New Roman" w:eastAsia="Times New Roman" w:hAnsi="Times New Roman" w:cs="Times New Roman"/>
                <w:b/>
                <w:bCs/>
                <w:sz w:val="24"/>
                <w:szCs w:val="24"/>
                <w:lang w:eastAsia="it-IT"/>
              </w:rPr>
              <w:t>obiettivi operativi</w:t>
            </w:r>
          </w:p>
        </w:tc>
        <w:tc>
          <w:tcPr>
            <w:tcW w:w="4339"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7D549D" w:rsidRPr="004870DA" w:rsidRDefault="007D549D" w:rsidP="00D40060">
            <w:pPr>
              <w:spacing w:after="0" w:line="240" w:lineRule="auto"/>
              <w:jc w:val="center"/>
              <w:rPr>
                <w:rFonts w:ascii="Times New Roman" w:eastAsia="Times New Roman" w:hAnsi="Times New Roman" w:cs="Times New Roman"/>
                <w:b/>
                <w:bCs/>
                <w:sz w:val="24"/>
                <w:szCs w:val="24"/>
                <w:lang w:eastAsia="it-IT"/>
              </w:rPr>
            </w:pPr>
            <w:r w:rsidRPr="004870DA">
              <w:rPr>
                <w:rFonts w:ascii="Times New Roman" w:eastAsia="Times New Roman" w:hAnsi="Times New Roman" w:cs="Times New Roman"/>
                <w:b/>
                <w:bCs/>
                <w:sz w:val="24"/>
                <w:szCs w:val="24"/>
                <w:lang w:eastAsia="it-IT"/>
              </w:rPr>
              <w:t xml:space="preserve">descrizione </w:t>
            </w:r>
          </w:p>
        </w:tc>
        <w:tc>
          <w:tcPr>
            <w:tcW w:w="4695"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7D549D" w:rsidRPr="004870DA" w:rsidRDefault="007D549D" w:rsidP="00D40060">
            <w:pPr>
              <w:spacing w:after="0" w:line="240" w:lineRule="auto"/>
              <w:jc w:val="center"/>
              <w:rPr>
                <w:rFonts w:ascii="Times New Roman" w:eastAsia="Times New Roman" w:hAnsi="Times New Roman" w:cs="Times New Roman"/>
                <w:b/>
                <w:bCs/>
                <w:sz w:val="24"/>
                <w:szCs w:val="24"/>
                <w:lang w:eastAsia="it-IT"/>
              </w:rPr>
            </w:pPr>
            <w:r w:rsidRPr="004870DA">
              <w:rPr>
                <w:rFonts w:ascii="Times New Roman" w:eastAsia="Times New Roman" w:hAnsi="Times New Roman" w:cs="Times New Roman"/>
                <w:b/>
                <w:bCs/>
                <w:sz w:val="24"/>
                <w:szCs w:val="24"/>
                <w:lang w:eastAsia="it-IT"/>
              </w:rPr>
              <w:t>azioni</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7D549D" w:rsidRPr="004870DA" w:rsidRDefault="007D549D" w:rsidP="00D40060">
            <w:pPr>
              <w:spacing w:after="0" w:line="240" w:lineRule="auto"/>
              <w:jc w:val="center"/>
              <w:rPr>
                <w:rFonts w:ascii="Times New Roman" w:eastAsia="Times New Roman" w:hAnsi="Times New Roman" w:cs="Times New Roman"/>
                <w:b/>
                <w:bCs/>
                <w:sz w:val="24"/>
                <w:szCs w:val="24"/>
                <w:lang w:eastAsia="it-IT"/>
              </w:rPr>
            </w:pPr>
            <w:r w:rsidRPr="004870DA">
              <w:rPr>
                <w:rFonts w:ascii="Times New Roman" w:eastAsia="Times New Roman" w:hAnsi="Times New Roman" w:cs="Times New Roman"/>
                <w:b/>
                <w:bCs/>
                <w:sz w:val="24"/>
                <w:szCs w:val="24"/>
                <w:lang w:eastAsia="it-IT"/>
              </w:rPr>
              <w:t>tempistica</w:t>
            </w:r>
          </w:p>
        </w:tc>
        <w:tc>
          <w:tcPr>
            <w:tcW w:w="1135"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7D549D" w:rsidRPr="004870DA" w:rsidRDefault="007D549D" w:rsidP="00D40060">
            <w:pPr>
              <w:spacing w:after="0" w:line="240" w:lineRule="auto"/>
              <w:jc w:val="center"/>
              <w:rPr>
                <w:rFonts w:ascii="Times New Roman" w:eastAsia="Times New Roman" w:hAnsi="Times New Roman" w:cs="Times New Roman"/>
                <w:sz w:val="20"/>
                <w:szCs w:val="20"/>
                <w:lang w:eastAsia="it-IT"/>
              </w:rPr>
            </w:pPr>
            <w:r w:rsidRPr="004870DA">
              <w:rPr>
                <w:rFonts w:ascii="Times New Roman" w:eastAsia="Times New Roman" w:hAnsi="Times New Roman" w:cs="Times New Roman"/>
                <w:b/>
                <w:bCs/>
                <w:sz w:val="20"/>
                <w:szCs w:val="20"/>
                <w:lang w:eastAsia="it-IT"/>
              </w:rPr>
              <w:t xml:space="preserve">peso relativo obiettivo </w:t>
            </w:r>
          </w:p>
        </w:tc>
      </w:tr>
      <w:tr w:rsidR="00F77586" w:rsidRPr="004870DA" w:rsidTr="00C057A4">
        <w:trPr>
          <w:trHeight w:val="7090"/>
        </w:trPr>
        <w:tc>
          <w:tcPr>
            <w:tcW w:w="2460" w:type="dxa"/>
            <w:tcBorders>
              <w:top w:val="nil"/>
              <w:left w:val="single" w:sz="4" w:space="0" w:color="auto"/>
              <w:bottom w:val="single" w:sz="4" w:space="0" w:color="auto"/>
              <w:right w:val="single" w:sz="4" w:space="0" w:color="auto"/>
            </w:tcBorders>
            <w:shd w:val="clear" w:color="auto" w:fill="FFFFFF" w:themeFill="background1"/>
            <w:vAlign w:val="center"/>
            <w:hideMark/>
          </w:tcPr>
          <w:p w:rsidR="00F77586" w:rsidRPr="004870DA" w:rsidRDefault="00F77586" w:rsidP="00D40060">
            <w:pPr>
              <w:spacing w:after="0" w:line="240" w:lineRule="auto"/>
              <w:jc w:val="center"/>
              <w:rPr>
                <w:rFonts w:ascii="Times New Roman" w:eastAsia="Times New Roman" w:hAnsi="Times New Roman" w:cs="Times New Roman"/>
                <w:b/>
                <w:bCs/>
                <w:sz w:val="24"/>
                <w:szCs w:val="24"/>
                <w:lang w:eastAsia="it-IT"/>
              </w:rPr>
            </w:pPr>
            <w:r w:rsidRPr="004870DA">
              <w:rPr>
                <w:rFonts w:ascii="Times New Roman" w:eastAsia="Times New Roman" w:hAnsi="Times New Roman" w:cs="Times New Roman"/>
                <w:b/>
                <w:bCs/>
                <w:sz w:val="24"/>
                <w:szCs w:val="24"/>
                <w:lang w:eastAsia="it-IT"/>
              </w:rPr>
              <w:lastRenderedPageBreak/>
              <w:t> </w:t>
            </w:r>
          </w:p>
          <w:p w:rsidR="00F77586" w:rsidRPr="004870DA" w:rsidRDefault="00F77586" w:rsidP="00D40060">
            <w:pPr>
              <w:spacing w:after="0" w:line="240" w:lineRule="auto"/>
              <w:jc w:val="center"/>
              <w:rPr>
                <w:rFonts w:ascii="Times New Roman" w:eastAsia="Times New Roman" w:hAnsi="Times New Roman" w:cs="Times New Roman"/>
                <w:sz w:val="24"/>
                <w:szCs w:val="24"/>
                <w:lang w:eastAsia="it-IT"/>
              </w:rPr>
            </w:pPr>
            <w:r w:rsidRPr="004870DA">
              <w:rPr>
                <w:rFonts w:ascii="Times New Roman" w:eastAsia="Times New Roman" w:hAnsi="Times New Roman" w:cs="Times New Roman"/>
                <w:sz w:val="24"/>
                <w:szCs w:val="24"/>
                <w:lang w:eastAsia="it-IT"/>
              </w:rPr>
              <w:t>Contrasto alla povertà e inclusione sociale</w:t>
            </w:r>
          </w:p>
        </w:tc>
        <w:tc>
          <w:tcPr>
            <w:tcW w:w="4339" w:type="dxa"/>
            <w:gridSpan w:val="4"/>
            <w:tcBorders>
              <w:top w:val="single" w:sz="4" w:space="0" w:color="auto"/>
              <w:left w:val="nil"/>
              <w:bottom w:val="single" w:sz="4" w:space="0" w:color="auto"/>
              <w:right w:val="single" w:sz="4" w:space="0" w:color="000000"/>
            </w:tcBorders>
            <w:shd w:val="clear" w:color="auto" w:fill="FFFFFF" w:themeFill="background1"/>
            <w:vAlign w:val="center"/>
            <w:hideMark/>
          </w:tcPr>
          <w:p w:rsidR="00F77586" w:rsidRPr="004870DA" w:rsidRDefault="00F77586" w:rsidP="00D40060">
            <w:pPr>
              <w:spacing w:after="0" w:line="240" w:lineRule="auto"/>
              <w:rPr>
                <w:rFonts w:ascii="Times New Roman" w:eastAsia="Times New Roman" w:hAnsi="Times New Roman" w:cs="Times New Roman"/>
                <w:sz w:val="24"/>
                <w:szCs w:val="24"/>
                <w:lang w:eastAsia="it-IT"/>
              </w:rPr>
            </w:pPr>
            <w:r w:rsidRPr="004870DA">
              <w:rPr>
                <w:rFonts w:ascii="Times New Roman" w:eastAsia="Times New Roman" w:hAnsi="Times New Roman" w:cs="Times New Roman"/>
                <w:sz w:val="24"/>
                <w:szCs w:val="24"/>
                <w:lang w:eastAsia="it-IT"/>
              </w:rPr>
              <w:t xml:space="preserve">L’obiettivo si propone di garantire una maggiore qualità nei servizi alla comunità, alla persona ed alle famiglie. I cittadini potranno presentare i propri problemi e le proprie richieste presso i servizi sociali, trovare ascolto e concordare i possibili interventi, ottenere le prestazioni previste per le persone e le loro famiglie. </w:t>
            </w:r>
            <w:r w:rsidRPr="004870DA">
              <w:rPr>
                <w:rFonts w:ascii="Times New Roman" w:eastAsia="Times New Roman" w:hAnsi="Times New Roman" w:cs="Times New Roman"/>
                <w:sz w:val="24"/>
                <w:szCs w:val="24"/>
                <w:lang w:eastAsia="it-IT"/>
              </w:rPr>
              <w:br w:type="page"/>
              <w:t xml:space="preserve"> Si studieranno forme di intervento qualificate e mirate di contrasto alla povertà e di inclusione sociale per le persone e i nuclei familiari che, anche a causa degli effetti della crisi, versano in condizione di particolare disagio. Saranno favorite e promosse le pari opportunità per tutte e tutti, valorizzando le differenze, anche attraverso la creazione di strumenti istituzionali, che garantiscano la diffusione della cultura delle pari opportunità, la prevenzione della violenza di genere, il rispetto per le differenze, l'affermazione dei diritti dei bambini e delle bambine, la prevenzione in generale e quella psico-fisica delle donne. </w:t>
            </w:r>
          </w:p>
        </w:tc>
        <w:tc>
          <w:tcPr>
            <w:tcW w:w="4695"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F77586" w:rsidRDefault="00F77586" w:rsidP="00D40060">
            <w:pPr>
              <w:spacing w:after="0" w:line="240" w:lineRule="auto"/>
              <w:rPr>
                <w:rFonts w:ascii="Times New Roman" w:eastAsia="Times New Roman" w:hAnsi="Times New Roman" w:cs="Times New Roman"/>
                <w:sz w:val="24"/>
                <w:szCs w:val="24"/>
                <w:lang w:eastAsia="it-IT"/>
              </w:rPr>
            </w:pPr>
            <w:r w:rsidRPr="004870DA">
              <w:rPr>
                <w:rFonts w:ascii="Times New Roman" w:eastAsia="Times New Roman" w:hAnsi="Times New Roman" w:cs="Times New Roman"/>
                <w:sz w:val="24"/>
                <w:szCs w:val="24"/>
                <w:lang w:eastAsia="it-IT"/>
              </w:rPr>
              <w:t>Sono previste azioni integrate di lotta alla povertà:</w:t>
            </w:r>
            <w:r w:rsidRPr="004870DA">
              <w:rPr>
                <w:rFonts w:ascii="Times New Roman" w:eastAsia="Times New Roman" w:hAnsi="Times New Roman" w:cs="Times New Roman"/>
                <w:sz w:val="24"/>
                <w:szCs w:val="24"/>
                <w:lang w:eastAsia="it-IT"/>
              </w:rPr>
              <w:br w:type="page"/>
            </w:r>
          </w:p>
          <w:p w:rsidR="00F77586" w:rsidRDefault="00F77586" w:rsidP="00A30979">
            <w:pPr>
              <w:spacing w:after="0" w:line="240" w:lineRule="auto"/>
              <w:rPr>
                <w:rFonts w:ascii="Times New Roman" w:eastAsia="Times New Roman" w:hAnsi="Times New Roman" w:cs="Times New Roman"/>
                <w:sz w:val="24"/>
                <w:szCs w:val="24"/>
                <w:lang w:eastAsia="it-IT"/>
              </w:rPr>
            </w:pPr>
            <w:r w:rsidRPr="004870DA">
              <w:rPr>
                <w:rFonts w:ascii="Times New Roman" w:eastAsia="Times New Roman" w:hAnsi="Times New Roman" w:cs="Times New Roman"/>
                <w:sz w:val="24"/>
                <w:szCs w:val="24"/>
                <w:lang w:eastAsia="it-IT"/>
              </w:rPr>
              <w:t xml:space="preserve">accesso e reinserimento al lavoro e comunque di un’occupazione utile, attraverso la ricerca attiva di un lavoro; inserimento </w:t>
            </w:r>
            <w:r>
              <w:rPr>
                <w:rFonts w:ascii="Times New Roman" w:eastAsia="Times New Roman" w:hAnsi="Times New Roman" w:cs="Times New Roman"/>
                <w:sz w:val="24"/>
                <w:szCs w:val="24"/>
                <w:lang w:eastAsia="it-IT"/>
              </w:rPr>
              <w:t>nel servizio civico comunale;</w:t>
            </w:r>
            <w:r>
              <w:rPr>
                <w:rFonts w:ascii="Times New Roman" w:eastAsia="Times New Roman" w:hAnsi="Times New Roman" w:cs="Times New Roman"/>
                <w:sz w:val="24"/>
                <w:szCs w:val="24"/>
                <w:lang w:eastAsia="it-IT"/>
              </w:rPr>
              <w:br w:type="page"/>
            </w:r>
          </w:p>
          <w:p w:rsidR="00F77586" w:rsidRDefault="00F77586" w:rsidP="00A30979">
            <w:pPr>
              <w:spacing w:after="0" w:line="240" w:lineRule="auto"/>
              <w:rPr>
                <w:rFonts w:ascii="Times New Roman" w:eastAsia="Times New Roman" w:hAnsi="Times New Roman" w:cs="Times New Roman"/>
                <w:sz w:val="24"/>
                <w:szCs w:val="24"/>
                <w:lang w:eastAsia="it-IT"/>
              </w:rPr>
            </w:pPr>
            <w:r w:rsidRPr="004870DA">
              <w:rPr>
                <w:rFonts w:ascii="Times New Roman" w:eastAsia="Times New Roman" w:hAnsi="Times New Roman" w:cs="Times New Roman"/>
                <w:sz w:val="24"/>
                <w:szCs w:val="24"/>
                <w:lang w:eastAsia="it-IT"/>
              </w:rPr>
              <w:t>sostegno alla formazione professionale</w:t>
            </w:r>
            <w:r>
              <w:rPr>
                <w:rFonts w:ascii="Times New Roman" w:eastAsia="Times New Roman" w:hAnsi="Times New Roman" w:cs="Times New Roman"/>
                <w:sz w:val="24"/>
                <w:szCs w:val="24"/>
                <w:lang w:eastAsia="it-IT"/>
              </w:rPr>
              <w:t xml:space="preserve"> (PON inclusione gestito col PLUS</w:t>
            </w:r>
            <w:r w:rsidRPr="004870DA">
              <w:rPr>
                <w:rFonts w:ascii="Times New Roman" w:eastAsia="Times New Roman" w:hAnsi="Times New Roman" w:cs="Times New Roman"/>
                <w:sz w:val="24"/>
                <w:szCs w:val="24"/>
                <w:lang w:eastAsia="it-IT"/>
              </w:rPr>
              <w:t>;</w:t>
            </w:r>
          </w:p>
          <w:p w:rsidR="00F77586" w:rsidRDefault="00F77586" w:rsidP="00A30979">
            <w:pPr>
              <w:spacing w:after="0" w:line="240" w:lineRule="auto"/>
              <w:rPr>
                <w:rFonts w:ascii="Times New Roman" w:eastAsia="Times New Roman" w:hAnsi="Times New Roman" w:cs="Times New Roman"/>
                <w:sz w:val="24"/>
                <w:szCs w:val="24"/>
                <w:lang w:eastAsia="it-IT"/>
              </w:rPr>
            </w:pPr>
            <w:r w:rsidRPr="004870DA">
              <w:rPr>
                <w:rFonts w:ascii="Times New Roman" w:eastAsia="Times New Roman" w:hAnsi="Times New Roman" w:cs="Times New Roman"/>
                <w:sz w:val="24"/>
                <w:szCs w:val="24"/>
                <w:lang w:eastAsia="it-IT"/>
              </w:rPr>
              <w:t>Reddito di inclusione sociale</w:t>
            </w:r>
            <w:r>
              <w:rPr>
                <w:rFonts w:ascii="Times New Roman" w:eastAsia="Times New Roman" w:hAnsi="Times New Roman" w:cs="Times New Roman"/>
                <w:sz w:val="24"/>
                <w:szCs w:val="24"/>
                <w:lang w:eastAsia="it-IT"/>
              </w:rPr>
              <w:t xml:space="preserve"> e di cittadinanza</w:t>
            </w:r>
            <w:r w:rsidRPr="004870DA">
              <w:rPr>
                <w:rFonts w:ascii="Times New Roman" w:eastAsia="Times New Roman" w:hAnsi="Times New Roman" w:cs="Times New Roman"/>
                <w:sz w:val="24"/>
                <w:szCs w:val="24"/>
                <w:lang w:eastAsia="it-IT"/>
              </w:rPr>
              <w:t>;</w:t>
            </w:r>
            <w:r w:rsidRPr="004870DA">
              <w:rPr>
                <w:rFonts w:ascii="Times New Roman" w:eastAsia="Times New Roman" w:hAnsi="Times New Roman" w:cs="Times New Roman"/>
                <w:sz w:val="24"/>
                <w:szCs w:val="24"/>
                <w:lang w:eastAsia="it-IT"/>
              </w:rPr>
              <w:br w:type="page"/>
            </w:r>
          </w:p>
          <w:p w:rsidR="00F77586" w:rsidRDefault="00F77586" w:rsidP="00A30979">
            <w:pPr>
              <w:spacing w:after="0" w:line="240" w:lineRule="auto"/>
              <w:rPr>
                <w:rFonts w:ascii="Times New Roman" w:eastAsia="Times New Roman" w:hAnsi="Times New Roman" w:cs="Times New Roman"/>
                <w:sz w:val="24"/>
                <w:szCs w:val="24"/>
                <w:lang w:eastAsia="it-IT"/>
              </w:rPr>
            </w:pPr>
            <w:r w:rsidRPr="004870DA">
              <w:rPr>
                <w:rFonts w:ascii="Times New Roman" w:eastAsia="Times New Roman" w:hAnsi="Times New Roman" w:cs="Times New Roman"/>
                <w:sz w:val="24"/>
                <w:szCs w:val="24"/>
                <w:lang w:eastAsia="it-IT"/>
              </w:rPr>
              <w:t>Contributi economici;</w:t>
            </w:r>
            <w:r w:rsidRPr="004870DA">
              <w:rPr>
                <w:rFonts w:ascii="Times New Roman" w:eastAsia="Times New Roman" w:hAnsi="Times New Roman" w:cs="Times New Roman"/>
                <w:sz w:val="24"/>
                <w:szCs w:val="24"/>
                <w:lang w:eastAsia="it-IT"/>
              </w:rPr>
              <w:br w:type="page"/>
              <w:t xml:space="preserve"> Bonus idrico</w:t>
            </w:r>
            <w:r w:rsidRPr="004870DA">
              <w:rPr>
                <w:rFonts w:ascii="Times New Roman" w:eastAsia="Times New Roman" w:hAnsi="Times New Roman" w:cs="Times New Roman"/>
                <w:sz w:val="24"/>
                <w:szCs w:val="24"/>
                <w:lang w:eastAsia="it-IT"/>
              </w:rPr>
              <w:br w:type="page"/>
            </w:r>
          </w:p>
          <w:p w:rsidR="00F77586" w:rsidRDefault="00F77586" w:rsidP="00A30979">
            <w:pPr>
              <w:spacing w:after="0" w:line="240" w:lineRule="auto"/>
              <w:rPr>
                <w:rFonts w:ascii="Times New Roman" w:eastAsia="Times New Roman" w:hAnsi="Times New Roman" w:cs="Times New Roman"/>
                <w:sz w:val="24"/>
                <w:szCs w:val="24"/>
                <w:lang w:eastAsia="it-IT"/>
              </w:rPr>
            </w:pPr>
            <w:r w:rsidRPr="004870DA">
              <w:rPr>
                <w:rFonts w:ascii="Times New Roman" w:eastAsia="Times New Roman" w:hAnsi="Times New Roman" w:cs="Times New Roman"/>
                <w:sz w:val="24"/>
                <w:szCs w:val="24"/>
                <w:lang w:eastAsia="it-IT"/>
              </w:rPr>
              <w:t xml:space="preserve"> Bonus elettrico</w:t>
            </w:r>
            <w:r w:rsidRPr="004870DA">
              <w:rPr>
                <w:rFonts w:ascii="Times New Roman" w:eastAsia="Times New Roman" w:hAnsi="Times New Roman" w:cs="Times New Roman"/>
                <w:sz w:val="24"/>
                <w:szCs w:val="24"/>
                <w:lang w:eastAsia="it-IT"/>
              </w:rPr>
              <w:br w:type="page"/>
            </w:r>
          </w:p>
          <w:p w:rsidR="00F77586" w:rsidRDefault="00F77586" w:rsidP="00A30979">
            <w:pPr>
              <w:spacing w:after="0" w:line="240" w:lineRule="auto"/>
              <w:rPr>
                <w:rFonts w:ascii="Times New Roman" w:eastAsia="Times New Roman" w:hAnsi="Times New Roman" w:cs="Times New Roman"/>
                <w:sz w:val="24"/>
                <w:szCs w:val="24"/>
                <w:lang w:eastAsia="it-IT"/>
              </w:rPr>
            </w:pPr>
            <w:r w:rsidRPr="004870DA">
              <w:rPr>
                <w:rFonts w:ascii="Times New Roman" w:eastAsia="Times New Roman" w:hAnsi="Times New Roman" w:cs="Times New Roman"/>
                <w:sz w:val="24"/>
                <w:szCs w:val="24"/>
                <w:lang w:eastAsia="it-IT"/>
              </w:rPr>
              <w:t>Assegni</w:t>
            </w:r>
            <w:r>
              <w:rPr>
                <w:rFonts w:ascii="Times New Roman" w:eastAsia="Times New Roman" w:hAnsi="Times New Roman" w:cs="Times New Roman"/>
                <w:sz w:val="24"/>
                <w:szCs w:val="24"/>
                <w:lang w:eastAsia="it-IT"/>
              </w:rPr>
              <w:t xml:space="preserve"> di maternità per figli minori</w:t>
            </w:r>
            <w:r>
              <w:rPr>
                <w:rFonts w:ascii="Times New Roman" w:eastAsia="Times New Roman" w:hAnsi="Times New Roman" w:cs="Times New Roman"/>
                <w:sz w:val="24"/>
                <w:szCs w:val="24"/>
                <w:lang w:eastAsia="it-IT"/>
              </w:rPr>
              <w:br w:type="page"/>
            </w:r>
          </w:p>
          <w:p w:rsidR="00F77586" w:rsidRDefault="00F77586" w:rsidP="00A30979">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Progetti per famiglie numerose</w:t>
            </w:r>
          </w:p>
          <w:p w:rsidR="00F77586" w:rsidRDefault="00F77586" w:rsidP="00A30979">
            <w:pPr>
              <w:spacing w:after="0" w:line="240" w:lineRule="auto"/>
              <w:rPr>
                <w:rFonts w:ascii="Times New Roman" w:eastAsia="Times New Roman" w:hAnsi="Times New Roman" w:cs="Times New Roman"/>
                <w:sz w:val="24"/>
                <w:szCs w:val="24"/>
                <w:lang w:eastAsia="it-IT"/>
              </w:rPr>
            </w:pPr>
            <w:r w:rsidRPr="004870DA">
              <w:rPr>
                <w:rFonts w:ascii="Times New Roman" w:eastAsia="Times New Roman" w:hAnsi="Times New Roman" w:cs="Times New Roman"/>
                <w:sz w:val="24"/>
                <w:szCs w:val="24"/>
                <w:lang w:eastAsia="it-IT"/>
              </w:rPr>
              <w:t xml:space="preserve"> inserimento in attività di volontariato.</w:t>
            </w:r>
          </w:p>
          <w:p w:rsidR="00F77586" w:rsidRPr="004870DA" w:rsidRDefault="00F77586" w:rsidP="00A30979">
            <w:pPr>
              <w:spacing w:after="0" w:line="240" w:lineRule="auto"/>
              <w:rPr>
                <w:rFonts w:ascii="Times New Roman" w:eastAsia="Times New Roman" w:hAnsi="Times New Roman" w:cs="Times New Roman"/>
                <w:sz w:val="24"/>
                <w:szCs w:val="24"/>
                <w:lang w:eastAsia="it-IT"/>
              </w:rPr>
            </w:pPr>
            <w:r w:rsidRPr="004870DA">
              <w:rPr>
                <w:rFonts w:ascii="Times New Roman" w:eastAsia="Times New Roman" w:hAnsi="Times New Roman" w:cs="Times New Roman"/>
                <w:sz w:val="24"/>
                <w:szCs w:val="24"/>
                <w:lang w:eastAsia="it-IT"/>
              </w:rPr>
              <w:br w:type="page"/>
              <w:t>Molte azioni saranno realizzate in  collaborazione  con i comuni dell’ambito Plus , l’Agenzia Sarda per le Politiche Attive del Lavoro (A.S.P.A.L.), le istituzioni scolastiche, le cooperative sociali, le associazioni di volontariato, culturali, sportive e gli oratori parrocchiali.</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7586" w:rsidRPr="004870DA" w:rsidRDefault="00F77586" w:rsidP="00D40060">
            <w:pPr>
              <w:spacing w:after="0" w:line="240" w:lineRule="auto"/>
              <w:jc w:val="center"/>
              <w:rPr>
                <w:rFonts w:ascii="Times New Roman" w:eastAsia="Times New Roman" w:hAnsi="Times New Roman" w:cs="Times New Roman"/>
                <w:sz w:val="24"/>
                <w:szCs w:val="24"/>
                <w:lang w:eastAsia="it-IT"/>
              </w:rPr>
            </w:pPr>
            <w:r w:rsidRPr="004870DA">
              <w:rPr>
                <w:rFonts w:ascii="Times New Roman" w:eastAsia="Times New Roman" w:hAnsi="Times New Roman" w:cs="Times New Roman"/>
                <w:sz w:val="24"/>
                <w:szCs w:val="24"/>
                <w:lang w:eastAsia="it-IT"/>
              </w:rPr>
              <w:t xml:space="preserve">L'ufficio è oberato da numerosi adempimenti che spesso si sovrappongono. A questo si aggiunga le esigue dotazioni di personali. Obiettivo dell'amministrazione è garantire tutti gli adempimenti nel rispetto delle scadenze </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F77586" w:rsidRPr="004870DA" w:rsidRDefault="00F77586" w:rsidP="00D40060">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50</w:t>
            </w:r>
          </w:p>
        </w:tc>
      </w:tr>
      <w:tr w:rsidR="00EA5DAD" w:rsidRPr="004870DA" w:rsidTr="00C057A4">
        <w:trPr>
          <w:trHeight w:val="2880"/>
        </w:trPr>
        <w:tc>
          <w:tcPr>
            <w:tcW w:w="256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5DAD" w:rsidRPr="004870DA" w:rsidRDefault="00EA5DAD" w:rsidP="007D549D">
            <w:pPr>
              <w:spacing w:after="0" w:line="240" w:lineRule="auto"/>
              <w:jc w:val="both"/>
              <w:rPr>
                <w:rFonts w:ascii="Times New Roman" w:eastAsia="Times New Roman" w:hAnsi="Times New Roman" w:cs="Times New Roman"/>
                <w:sz w:val="24"/>
                <w:szCs w:val="24"/>
                <w:lang w:eastAsia="it-IT"/>
              </w:rPr>
            </w:pPr>
            <w:r w:rsidRPr="009E1BEF">
              <w:rPr>
                <w:rFonts w:ascii="Times New Roman" w:eastAsia="Times New Roman" w:hAnsi="Times New Roman" w:cs="Times New Roman"/>
                <w:sz w:val="24"/>
                <w:szCs w:val="24"/>
                <w:lang w:eastAsia="it-IT"/>
              </w:rPr>
              <w:lastRenderedPageBreak/>
              <w:t>Aiuti per l’accesso alla casa</w:t>
            </w:r>
            <w:r>
              <w:rPr>
                <w:rFonts w:ascii="Times New Roman" w:eastAsia="Times New Roman" w:hAnsi="Times New Roman" w:cs="Times New Roman"/>
                <w:sz w:val="24"/>
                <w:szCs w:val="24"/>
                <w:lang w:eastAsia="it-IT"/>
              </w:rPr>
              <w:t xml:space="preserve"> e sostegno alle famiglie con contratto di locazione</w:t>
            </w:r>
          </w:p>
        </w:tc>
        <w:tc>
          <w:tcPr>
            <w:tcW w:w="4235" w:type="dxa"/>
            <w:gridSpan w:val="3"/>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EA5DAD" w:rsidRDefault="00EA5DAD" w:rsidP="00D40060">
            <w:pPr>
              <w:spacing w:after="0" w:line="240" w:lineRule="auto"/>
              <w:jc w:val="both"/>
              <w:rPr>
                <w:rFonts w:ascii="Times New Roman" w:eastAsia="Times New Roman" w:hAnsi="Times New Roman" w:cs="Times New Roman"/>
                <w:sz w:val="24"/>
                <w:szCs w:val="24"/>
                <w:lang w:eastAsia="it-IT"/>
              </w:rPr>
            </w:pPr>
            <w:r w:rsidRPr="009E1BEF">
              <w:rPr>
                <w:rFonts w:ascii="Times New Roman" w:eastAsia="Times New Roman" w:hAnsi="Times New Roman" w:cs="Times New Roman"/>
                <w:sz w:val="24"/>
                <w:szCs w:val="24"/>
                <w:lang w:eastAsia="it-IT"/>
              </w:rPr>
              <w:t xml:space="preserve">Il Comune di </w:t>
            </w:r>
            <w:r>
              <w:rPr>
                <w:rFonts w:ascii="Times New Roman" w:eastAsia="Times New Roman" w:hAnsi="Times New Roman" w:cs="Times New Roman"/>
                <w:sz w:val="24"/>
                <w:szCs w:val="24"/>
                <w:lang w:eastAsia="it-IT"/>
              </w:rPr>
              <w:t>Uta</w:t>
            </w:r>
            <w:r w:rsidRPr="009E1BEF">
              <w:rPr>
                <w:rFonts w:ascii="Times New Roman" w:eastAsia="Times New Roman" w:hAnsi="Times New Roman" w:cs="Times New Roman"/>
                <w:sz w:val="24"/>
                <w:szCs w:val="24"/>
                <w:lang w:eastAsia="it-IT"/>
              </w:rPr>
              <w:t xml:space="preserve"> non dispone di una graduatoria di assegnatari di immobili di edilizia residenziale pubblica. Tale graduatoria è utilizzata da AREA per l'individuazione dei locatari dei suoi alloggi</w:t>
            </w:r>
            <w:r>
              <w:rPr>
                <w:rFonts w:ascii="Times New Roman" w:eastAsia="Times New Roman" w:hAnsi="Times New Roman" w:cs="Times New Roman"/>
                <w:sz w:val="24"/>
                <w:szCs w:val="24"/>
                <w:lang w:eastAsia="it-IT"/>
              </w:rPr>
              <w:t xml:space="preserve">. Risulta pertanto necessario avviare le procedure di formazione di tale graduatoria. </w:t>
            </w:r>
          </w:p>
          <w:p w:rsidR="00EA5DAD" w:rsidRDefault="00EA5DAD" w:rsidP="007D549D">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Inoltre si procederà alla</w:t>
            </w:r>
            <w:r w:rsidRPr="009E1BEF">
              <w:rPr>
                <w:rFonts w:ascii="Times New Roman" w:eastAsia="Times New Roman" w:hAnsi="Times New Roman" w:cs="Times New Roman"/>
                <w:sz w:val="24"/>
                <w:szCs w:val="24"/>
                <w:lang w:eastAsia="it-IT"/>
              </w:rPr>
              <w:t xml:space="preserve"> concessione di appositi contributi a sostegno del pagamento del canone di locazione</w:t>
            </w:r>
            <w:r>
              <w:rPr>
                <w:rFonts w:ascii="Times New Roman" w:eastAsia="Times New Roman" w:hAnsi="Times New Roman" w:cs="Times New Roman"/>
                <w:sz w:val="24"/>
                <w:szCs w:val="24"/>
                <w:lang w:eastAsia="it-IT"/>
              </w:rPr>
              <w:t xml:space="preserve"> e </w:t>
            </w:r>
            <w:r w:rsidRPr="009E1BEF">
              <w:rPr>
                <w:rFonts w:ascii="Times New Roman" w:eastAsia="Times New Roman" w:hAnsi="Times New Roman" w:cs="Times New Roman"/>
                <w:sz w:val="24"/>
                <w:szCs w:val="24"/>
                <w:lang w:eastAsia="it-IT"/>
              </w:rPr>
              <w:t>di aiut</w:t>
            </w:r>
            <w:r>
              <w:rPr>
                <w:rFonts w:ascii="Times New Roman" w:eastAsia="Times New Roman" w:hAnsi="Times New Roman" w:cs="Times New Roman"/>
                <w:sz w:val="24"/>
                <w:szCs w:val="24"/>
                <w:lang w:eastAsia="it-IT"/>
              </w:rPr>
              <w:t>o</w:t>
            </w:r>
            <w:r w:rsidRPr="009E1BEF">
              <w:rPr>
                <w:rFonts w:ascii="Times New Roman" w:eastAsia="Times New Roman" w:hAnsi="Times New Roman" w:cs="Times New Roman"/>
                <w:sz w:val="24"/>
                <w:szCs w:val="24"/>
                <w:lang w:eastAsia="it-IT"/>
              </w:rPr>
              <w:t xml:space="preserve"> per g</w:t>
            </w:r>
            <w:r>
              <w:rPr>
                <w:rFonts w:ascii="Times New Roman" w:eastAsia="Times New Roman" w:hAnsi="Times New Roman" w:cs="Times New Roman"/>
                <w:sz w:val="24"/>
                <w:szCs w:val="24"/>
                <w:lang w:eastAsia="it-IT"/>
              </w:rPr>
              <w:t>li inquilini morosi incolpevoli (con i fondi assegnati dalla RAS)</w:t>
            </w:r>
          </w:p>
          <w:p w:rsidR="00EA5DAD" w:rsidRPr="004870DA" w:rsidRDefault="00EA5DAD" w:rsidP="00D40060">
            <w:pPr>
              <w:spacing w:after="0" w:line="240" w:lineRule="auto"/>
              <w:jc w:val="both"/>
              <w:rPr>
                <w:rFonts w:ascii="Times New Roman" w:eastAsia="Times New Roman" w:hAnsi="Times New Roman" w:cs="Times New Roman"/>
                <w:sz w:val="24"/>
                <w:szCs w:val="24"/>
                <w:lang w:eastAsia="it-IT"/>
              </w:rPr>
            </w:pPr>
          </w:p>
        </w:tc>
        <w:tc>
          <w:tcPr>
            <w:tcW w:w="4695"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BA6053" w:rsidRPr="00BA6053" w:rsidRDefault="00BA6053" w:rsidP="007D549D">
            <w:pPr>
              <w:spacing w:after="0" w:line="240" w:lineRule="auto"/>
              <w:jc w:val="both"/>
              <w:rPr>
                <w:rFonts w:ascii="Times New Roman" w:eastAsia="Times New Roman" w:hAnsi="Times New Roman" w:cs="Times New Roman"/>
                <w:sz w:val="24"/>
                <w:szCs w:val="24"/>
                <w:lang w:eastAsia="it-IT"/>
              </w:rPr>
            </w:pPr>
            <w:r w:rsidRPr="00BA6053">
              <w:rPr>
                <w:rFonts w:ascii="Times New Roman" w:eastAsia="Times New Roman" w:hAnsi="Times New Roman" w:cs="Times New Roman"/>
                <w:sz w:val="24"/>
                <w:szCs w:val="24"/>
                <w:lang w:eastAsia="it-IT"/>
              </w:rPr>
              <w:t>P</w:t>
            </w:r>
            <w:r w:rsidR="00EA5DAD" w:rsidRPr="00BA6053">
              <w:rPr>
                <w:rFonts w:ascii="Times New Roman" w:eastAsia="Times New Roman" w:hAnsi="Times New Roman" w:cs="Times New Roman"/>
                <w:sz w:val="24"/>
                <w:szCs w:val="24"/>
                <w:lang w:eastAsia="it-IT"/>
              </w:rPr>
              <w:t>redisposizione</w:t>
            </w:r>
            <w:r w:rsidRPr="00BA6053">
              <w:rPr>
                <w:rFonts w:ascii="Times New Roman" w:eastAsia="Times New Roman" w:hAnsi="Times New Roman" w:cs="Times New Roman"/>
                <w:sz w:val="24"/>
                <w:szCs w:val="24"/>
                <w:lang w:eastAsia="it-IT"/>
              </w:rPr>
              <w:t>:</w:t>
            </w:r>
          </w:p>
          <w:p w:rsidR="00EA5DAD" w:rsidRPr="00BA6053" w:rsidRDefault="00BA6053" w:rsidP="00BA6053">
            <w:pPr>
              <w:pStyle w:val="Paragrafoelenco"/>
              <w:numPr>
                <w:ilvl w:val="0"/>
                <w:numId w:val="2"/>
              </w:numPr>
              <w:spacing w:after="0" w:line="240" w:lineRule="auto"/>
              <w:ind w:left="373"/>
              <w:jc w:val="both"/>
              <w:rPr>
                <w:rFonts w:ascii="Times New Roman" w:eastAsia="Times New Roman" w:hAnsi="Times New Roman" w:cs="Times New Roman"/>
                <w:sz w:val="24"/>
                <w:szCs w:val="24"/>
                <w:lang w:eastAsia="it-IT"/>
              </w:rPr>
            </w:pPr>
            <w:r w:rsidRPr="00BA6053">
              <w:rPr>
                <w:rFonts w:ascii="Times New Roman" w:eastAsia="Times New Roman" w:hAnsi="Times New Roman" w:cs="Times New Roman"/>
                <w:sz w:val="24"/>
                <w:szCs w:val="24"/>
                <w:lang w:eastAsia="it-IT"/>
              </w:rPr>
              <w:t xml:space="preserve">Atti necessari  per la formazione della graduatoria degli </w:t>
            </w:r>
            <w:r w:rsidR="00EA5DAD" w:rsidRPr="00BA6053">
              <w:rPr>
                <w:rFonts w:ascii="Times New Roman" w:eastAsia="Times New Roman" w:hAnsi="Times New Roman" w:cs="Times New Roman"/>
                <w:sz w:val="24"/>
                <w:szCs w:val="24"/>
                <w:lang w:eastAsia="it-IT"/>
              </w:rPr>
              <w:t xml:space="preserve"> assegnatari </w:t>
            </w:r>
            <w:r w:rsidRPr="00BA6053">
              <w:rPr>
                <w:rFonts w:ascii="Times New Roman" w:eastAsia="Times New Roman" w:hAnsi="Times New Roman" w:cs="Times New Roman"/>
                <w:sz w:val="24"/>
                <w:szCs w:val="24"/>
                <w:lang w:eastAsia="it-IT"/>
              </w:rPr>
              <w:t xml:space="preserve">di </w:t>
            </w:r>
            <w:r w:rsidR="00EA5DAD" w:rsidRPr="00BA6053">
              <w:rPr>
                <w:rFonts w:ascii="Times New Roman" w:eastAsia="Times New Roman" w:hAnsi="Times New Roman" w:cs="Times New Roman"/>
                <w:sz w:val="24"/>
                <w:szCs w:val="24"/>
                <w:lang w:eastAsia="it-IT"/>
              </w:rPr>
              <w:t xml:space="preserve"> immobili e alloggi di edilizia residenziale pubblica (ERP) di proprietà di AREA</w:t>
            </w:r>
            <w:r w:rsidRPr="00BA6053">
              <w:rPr>
                <w:rFonts w:ascii="Times New Roman" w:eastAsia="Times New Roman" w:hAnsi="Times New Roman" w:cs="Times New Roman"/>
                <w:sz w:val="24"/>
                <w:szCs w:val="24"/>
                <w:lang w:eastAsia="it-IT"/>
              </w:rPr>
              <w:t xml:space="preserve"> (entro il 31.12.2019 pubblicare il bando);</w:t>
            </w:r>
          </w:p>
          <w:p w:rsidR="00EA5DAD" w:rsidRPr="00BA6053" w:rsidRDefault="00EA5DAD" w:rsidP="007D549D">
            <w:pPr>
              <w:pStyle w:val="Paragrafoelenco"/>
              <w:numPr>
                <w:ilvl w:val="0"/>
                <w:numId w:val="2"/>
              </w:numPr>
              <w:spacing w:after="0" w:line="240" w:lineRule="auto"/>
              <w:ind w:left="373"/>
              <w:jc w:val="both"/>
              <w:rPr>
                <w:rFonts w:ascii="Times New Roman" w:eastAsia="Times New Roman" w:hAnsi="Times New Roman" w:cs="Times New Roman"/>
                <w:sz w:val="24"/>
                <w:szCs w:val="24"/>
                <w:lang w:eastAsia="it-IT"/>
              </w:rPr>
            </w:pPr>
            <w:r w:rsidRPr="00BA6053">
              <w:rPr>
                <w:rFonts w:ascii="Times New Roman" w:eastAsia="Times New Roman" w:hAnsi="Times New Roman" w:cs="Times New Roman"/>
                <w:sz w:val="24"/>
                <w:szCs w:val="24"/>
                <w:lang w:eastAsia="it-IT"/>
              </w:rPr>
              <w:t>atti necessari per la concessione dei contributi a sostegno del pagamento dei canoni di locazione</w:t>
            </w:r>
            <w:r w:rsidR="00BA6053" w:rsidRPr="00BA6053">
              <w:rPr>
                <w:rFonts w:ascii="Times New Roman" w:eastAsia="Times New Roman" w:hAnsi="Times New Roman" w:cs="Times New Roman"/>
                <w:sz w:val="24"/>
                <w:szCs w:val="24"/>
                <w:lang w:eastAsia="it-IT"/>
              </w:rPr>
              <w:t>;</w:t>
            </w:r>
          </w:p>
          <w:p w:rsidR="00EA5DAD" w:rsidRPr="00BA6053" w:rsidRDefault="00EA5DAD" w:rsidP="00BA6053">
            <w:pPr>
              <w:pStyle w:val="Paragrafoelenco"/>
              <w:numPr>
                <w:ilvl w:val="0"/>
                <w:numId w:val="2"/>
              </w:numPr>
              <w:spacing w:after="0" w:line="240" w:lineRule="auto"/>
              <w:ind w:left="373"/>
              <w:jc w:val="both"/>
              <w:rPr>
                <w:rFonts w:ascii="Times New Roman" w:eastAsia="Times New Roman" w:hAnsi="Times New Roman" w:cs="Times New Roman"/>
                <w:sz w:val="24"/>
                <w:szCs w:val="24"/>
                <w:lang w:eastAsia="it-IT"/>
              </w:rPr>
            </w:pPr>
            <w:r w:rsidRPr="00BA6053">
              <w:rPr>
                <w:rFonts w:ascii="Times New Roman" w:eastAsia="Times New Roman" w:hAnsi="Times New Roman" w:cs="Times New Roman"/>
                <w:sz w:val="24"/>
                <w:szCs w:val="24"/>
                <w:lang w:eastAsia="it-IT"/>
              </w:rPr>
              <w:t>atti di assegnazione dei contributi per i canoni di locazione nel rispetto delle direttive regionali</w:t>
            </w:r>
          </w:p>
        </w:tc>
        <w:tc>
          <w:tcPr>
            <w:tcW w:w="2126" w:type="dxa"/>
            <w:tcBorders>
              <w:top w:val="single" w:sz="4" w:space="0" w:color="auto"/>
              <w:left w:val="nil"/>
              <w:bottom w:val="single" w:sz="4" w:space="0" w:color="auto"/>
              <w:right w:val="nil"/>
            </w:tcBorders>
            <w:shd w:val="clear" w:color="auto" w:fill="FFFFFF" w:themeFill="background1"/>
            <w:vAlign w:val="center"/>
            <w:hideMark/>
          </w:tcPr>
          <w:p w:rsidR="00EA5DAD" w:rsidRPr="00BA6053" w:rsidRDefault="00EA5DAD" w:rsidP="00D40060">
            <w:pPr>
              <w:spacing w:after="0" w:line="240" w:lineRule="auto"/>
              <w:jc w:val="both"/>
              <w:rPr>
                <w:rFonts w:ascii="Times New Roman" w:eastAsia="Times New Roman" w:hAnsi="Times New Roman" w:cs="Times New Roman"/>
                <w:sz w:val="24"/>
                <w:szCs w:val="24"/>
                <w:lang w:eastAsia="it-IT"/>
              </w:rPr>
            </w:pPr>
            <w:r w:rsidRPr="00BA6053">
              <w:rPr>
                <w:rFonts w:ascii="Times New Roman" w:eastAsia="Times New Roman" w:hAnsi="Times New Roman" w:cs="Times New Roman"/>
                <w:sz w:val="24"/>
                <w:szCs w:val="24"/>
                <w:lang w:eastAsia="it-IT"/>
              </w:rPr>
              <w:t>Rispetto della tempistica</w:t>
            </w: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5DAD" w:rsidRPr="00BA6053" w:rsidRDefault="00BA6053" w:rsidP="00D40060">
            <w:pPr>
              <w:spacing w:after="0" w:line="240" w:lineRule="auto"/>
              <w:rPr>
                <w:rFonts w:ascii="Times New Roman" w:eastAsia="Times New Roman" w:hAnsi="Times New Roman" w:cs="Times New Roman"/>
                <w:sz w:val="24"/>
                <w:szCs w:val="24"/>
                <w:lang w:eastAsia="it-IT"/>
              </w:rPr>
            </w:pPr>
            <w:r w:rsidRPr="00BA6053">
              <w:rPr>
                <w:rFonts w:ascii="Times New Roman" w:eastAsia="Times New Roman" w:hAnsi="Times New Roman" w:cs="Times New Roman"/>
                <w:sz w:val="24"/>
                <w:szCs w:val="24"/>
                <w:lang w:eastAsia="it-IT"/>
              </w:rPr>
              <w:t>15</w:t>
            </w:r>
          </w:p>
        </w:tc>
      </w:tr>
      <w:tr w:rsidR="00EA5DAD" w:rsidRPr="004870DA" w:rsidTr="00C057A4">
        <w:trPr>
          <w:trHeight w:val="2880"/>
        </w:trPr>
        <w:tc>
          <w:tcPr>
            <w:tcW w:w="256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5DAD" w:rsidRPr="004870DA" w:rsidRDefault="00EA5DAD" w:rsidP="00D40060">
            <w:pPr>
              <w:spacing w:after="0" w:line="240" w:lineRule="auto"/>
              <w:jc w:val="both"/>
              <w:rPr>
                <w:rFonts w:ascii="Times New Roman" w:eastAsia="Times New Roman" w:hAnsi="Times New Roman" w:cs="Times New Roman"/>
                <w:sz w:val="24"/>
                <w:szCs w:val="24"/>
                <w:lang w:eastAsia="it-IT"/>
              </w:rPr>
            </w:pPr>
            <w:r w:rsidRPr="004870DA">
              <w:rPr>
                <w:rFonts w:ascii="Times New Roman" w:eastAsia="Times New Roman" w:hAnsi="Times New Roman" w:cs="Times New Roman"/>
                <w:sz w:val="24"/>
                <w:szCs w:val="24"/>
                <w:lang w:eastAsia="it-IT"/>
              </w:rPr>
              <w:t>carta dei servizi</w:t>
            </w:r>
          </w:p>
        </w:tc>
        <w:tc>
          <w:tcPr>
            <w:tcW w:w="4235" w:type="dxa"/>
            <w:gridSpan w:val="3"/>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EA5DAD" w:rsidRPr="004870DA" w:rsidRDefault="00BA6053" w:rsidP="00D40060">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r w:rsidR="00EA5DAD" w:rsidRPr="004870DA">
              <w:rPr>
                <w:rFonts w:ascii="Times New Roman" w:eastAsia="Times New Roman" w:hAnsi="Times New Roman" w:cs="Times New Roman"/>
                <w:sz w:val="24"/>
                <w:szCs w:val="24"/>
                <w:lang w:eastAsia="it-IT"/>
              </w:rPr>
              <w:t>dottare la Carta dei Servizi, che consentirà ai cittadini di sapere quali sono i servizi offerti dal Comune. Essa avrà anche una sua declinazione informatica attraverso una apposita applicazione per i telefoni cellulari, attraverso il sito del Comune; ad essa saranno associati incontri divulgativi durante i quali verranno illustrate ai cittadini le opportunità offerte dal sistema comunale di assistenza sociale e le modalità di accesso</w:t>
            </w:r>
          </w:p>
        </w:tc>
        <w:tc>
          <w:tcPr>
            <w:tcW w:w="4695"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EA5DAD" w:rsidRPr="004870DA" w:rsidRDefault="00EA5DAD" w:rsidP="00BA6053">
            <w:pPr>
              <w:spacing w:after="0" w:line="240" w:lineRule="auto"/>
              <w:jc w:val="both"/>
              <w:rPr>
                <w:rFonts w:ascii="Times New Roman" w:eastAsia="Times New Roman" w:hAnsi="Times New Roman" w:cs="Times New Roman"/>
                <w:sz w:val="24"/>
                <w:szCs w:val="24"/>
                <w:lang w:eastAsia="it-IT"/>
              </w:rPr>
            </w:pPr>
            <w:r w:rsidRPr="004870DA">
              <w:rPr>
                <w:rFonts w:ascii="Times New Roman" w:eastAsia="Times New Roman" w:hAnsi="Times New Roman" w:cs="Times New Roman"/>
                <w:sz w:val="24"/>
                <w:szCs w:val="24"/>
                <w:lang w:eastAsia="it-IT"/>
              </w:rPr>
              <w:t>Il settore ha predisposto la bozza di carta di servizi che necessita di essere rivista con l'amministrazione al fine di perfezionarla e approvarla dall'organo politico</w:t>
            </w:r>
          </w:p>
        </w:tc>
        <w:tc>
          <w:tcPr>
            <w:tcW w:w="2126" w:type="dxa"/>
            <w:tcBorders>
              <w:top w:val="single" w:sz="4" w:space="0" w:color="auto"/>
              <w:left w:val="nil"/>
              <w:bottom w:val="single" w:sz="4" w:space="0" w:color="auto"/>
              <w:right w:val="nil"/>
            </w:tcBorders>
            <w:shd w:val="clear" w:color="auto" w:fill="FFFFFF" w:themeFill="background1"/>
            <w:vAlign w:val="center"/>
            <w:hideMark/>
          </w:tcPr>
          <w:p w:rsidR="00EA5DAD" w:rsidRPr="004870DA" w:rsidRDefault="00EA5DAD" w:rsidP="00D40060">
            <w:pPr>
              <w:spacing w:after="0" w:line="240" w:lineRule="auto"/>
              <w:jc w:val="both"/>
              <w:rPr>
                <w:rFonts w:ascii="Times New Roman" w:eastAsia="Times New Roman" w:hAnsi="Times New Roman" w:cs="Times New Roman"/>
                <w:sz w:val="24"/>
                <w:szCs w:val="24"/>
                <w:lang w:eastAsia="it-IT"/>
              </w:rPr>
            </w:pPr>
            <w:r w:rsidRPr="00BA6053">
              <w:rPr>
                <w:rFonts w:ascii="Times New Roman" w:eastAsia="Times New Roman" w:hAnsi="Times New Roman" w:cs="Times New Roman"/>
                <w:sz w:val="24"/>
                <w:szCs w:val="24"/>
                <w:lang w:eastAsia="it-IT"/>
              </w:rPr>
              <w:t>Entro ottobre 2019</w:t>
            </w:r>
            <w:r w:rsidR="00BA6053">
              <w:rPr>
                <w:rFonts w:ascii="Times New Roman" w:eastAsia="Times New Roman" w:hAnsi="Times New Roman" w:cs="Times New Roman"/>
                <w:sz w:val="24"/>
                <w:szCs w:val="24"/>
                <w:lang w:eastAsia="it-IT"/>
              </w:rPr>
              <w:t xml:space="preserve"> </w:t>
            </w: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5DAD" w:rsidRPr="004870DA" w:rsidRDefault="00EA5DAD" w:rsidP="00D40060">
            <w:pPr>
              <w:spacing w:after="0" w:line="240" w:lineRule="auto"/>
              <w:rPr>
                <w:rFonts w:ascii="Times New Roman" w:eastAsia="Times New Roman" w:hAnsi="Times New Roman" w:cs="Times New Roman"/>
                <w:sz w:val="24"/>
                <w:szCs w:val="24"/>
                <w:lang w:eastAsia="it-IT"/>
              </w:rPr>
            </w:pPr>
            <w:r w:rsidRPr="00BA6053">
              <w:rPr>
                <w:rFonts w:ascii="Times New Roman" w:eastAsia="Times New Roman" w:hAnsi="Times New Roman" w:cs="Times New Roman"/>
                <w:sz w:val="24"/>
                <w:szCs w:val="24"/>
                <w:lang w:eastAsia="it-IT"/>
              </w:rPr>
              <w:t>5</w:t>
            </w:r>
          </w:p>
        </w:tc>
      </w:tr>
    </w:tbl>
    <w:p w:rsidR="00BD106C" w:rsidRDefault="00EA0350" w:rsidP="00D40060">
      <w:pPr>
        <w:spacing w:after="0" w:line="240" w:lineRule="auto"/>
      </w:pPr>
    </w:p>
    <w:sectPr w:rsidR="00BD106C" w:rsidSect="004870DA">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B1788"/>
    <w:multiLevelType w:val="hybridMultilevel"/>
    <w:tmpl w:val="470C1654"/>
    <w:lvl w:ilvl="0" w:tplc="04100001">
      <w:start w:val="1"/>
      <w:numFmt w:val="bullet"/>
      <w:lvlText w:val=""/>
      <w:lvlJc w:val="left"/>
      <w:pPr>
        <w:ind w:left="761" w:hanging="360"/>
      </w:pPr>
      <w:rPr>
        <w:rFonts w:ascii="Symbol" w:hAnsi="Symbol" w:hint="default"/>
      </w:rPr>
    </w:lvl>
    <w:lvl w:ilvl="1" w:tplc="04100003" w:tentative="1">
      <w:start w:val="1"/>
      <w:numFmt w:val="bullet"/>
      <w:lvlText w:val="o"/>
      <w:lvlJc w:val="left"/>
      <w:pPr>
        <w:ind w:left="1481" w:hanging="360"/>
      </w:pPr>
      <w:rPr>
        <w:rFonts w:ascii="Courier New" w:hAnsi="Courier New" w:cs="Courier New" w:hint="default"/>
      </w:rPr>
    </w:lvl>
    <w:lvl w:ilvl="2" w:tplc="04100005" w:tentative="1">
      <w:start w:val="1"/>
      <w:numFmt w:val="bullet"/>
      <w:lvlText w:val=""/>
      <w:lvlJc w:val="left"/>
      <w:pPr>
        <w:ind w:left="2201" w:hanging="360"/>
      </w:pPr>
      <w:rPr>
        <w:rFonts w:ascii="Wingdings" w:hAnsi="Wingdings" w:hint="default"/>
      </w:rPr>
    </w:lvl>
    <w:lvl w:ilvl="3" w:tplc="04100001" w:tentative="1">
      <w:start w:val="1"/>
      <w:numFmt w:val="bullet"/>
      <w:lvlText w:val=""/>
      <w:lvlJc w:val="left"/>
      <w:pPr>
        <w:ind w:left="2921" w:hanging="360"/>
      </w:pPr>
      <w:rPr>
        <w:rFonts w:ascii="Symbol" w:hAnsi="Symbol" w:hint="default"/>
      </w:rPr>
    </w:lvl>
    <w:lvl w:ilvl="4" w:tplc="04100003" w:tentative="1">
      <w:start w:val="1"/>
      <w:numFmt w:val="bullet"/>
      <w:lvlText w:val="o"/>
      <w:lvlJc w:val="left"/>
      <w:pPr>
        <w:ind w:left="3641" w:hanging="360"/>
      </w:pPr>
      <w:rPr>
        <w:rFonts w:ascii="Courier New" w:hAnsi="Courier New" w:cs="Courier New" w:hint="default"/>
      </w:rPr>
    </w:lvl>
    <w:lvl w:ilvl="5" w:tplc="04100005" w:tentative="1">
      <w:start w:val="1"/>
      <w:numFmt w:val="bullet"/>
      <w:lvlText w:val=""/>
      <w:lvlJc w:val="left"/>
      <w:pPr>
        <w:ind w:left="4361" w:hanging="360"/>
      </w:pPr>
      <w:rPr>
        <w:rFonts w:ascii="Wingdings" w:hAnsi="Wingdings" w:hint="default"/>
      </w:rPr>
    </w:lvl>
    <w:lvl w:ilvl="6" w:tplc="04100001" w:tentative="1">
      <w:start w:val="1"/>
      <w:numFmt w:val="bullet"/>
      <w:lvlText w:val=""/>
      <w:lvlJc w:val="left"/>
      <w:pPr>
        <w:ind w:left="5081" w:hanging="360"/>
      </w:pPr>
      <w:rPr>
        <w:rFonts w:ascii="Symbol" w:hAnsi="Symbol" w:hint="default"/>
      </w:rPr>
    </w:lvl>
    <w:lvl w:ilvl="7" w:tplc="04100003" w:tentative="1">
      <w:start w:val="1"/>
      <w:numFmt w:val="bullet"/>
      <w:lvlText w:val="o"/>
      <w:lvlJc w:val="left"/>
      <w:pPr>
        <w:ind w:left="5801" w:hanging="360"/>
      </w:pPr>
      <w:rPr>
        <w:rFonts w:ascii="Courier New" w:hAnsi="Courier New" w:cs="Courier New" w:hint="default"/>
      </w:rPr>
    </w:lvl>
    <w:lvl w:ilvl="8" w:tplc="04100005" w:tentative="1">
      <w:start w:val="1"/>
      <w:numFmt w:val="bullet"/>
      <w:lvlText w:val=""/>
      <w:lvlJc w:val="left"/>
      <w:pPr>
        <w:ind w:left="6521" w:hanging="360"/>
      </w:pPr>
      <w:rPr>
        <w:rFonts w:ascii="Wingdings" w:hAnsi="Wingdings" w:hint="default"/>
      </w:rPr>
    </w:lvl>
  </w:abstractNum>
  <w:abstractNum w:abstractNumId="1" w15:restartNumberingAfterBreak="0">
    <w:nsid w:val="7605673C"/>
    <w:multiLevelType w:val="hybridMultilevel"/>
    <w:tmpl w:val="7C08C3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0DA"/>
    <w:rsid w:val="00004402"/>
    <w:rsid w:val="000C582E"/>
    <w:rsid w:val="00160CF9"/>
    <w:rsid w:val="0019004E"/>
    <w:rsid w:val="001A10E7"/>
    <w:rsid w:val="001E063E"/>
    <w:rsid w:val="002A3EAE"/>
    <w:rsid w:val="002C68FC"/>
    <w:rsid w:val="002D40E3"/>
    <w:rsid w:val="004870DA"/>
    <w:rsid w:val="004F5C52"/>
    <w:rsid w:val="005015BE"/>
    <w:rsid w:val="006224C4"/>
    <w:rsid w:val="00624FB0"/>
    <w:rsid w:val="006E1212"/>
    <w:rsid w:val="007D549D"/>
    <w:rsid w:val="008A063E"/>
    <w:rsid w:val="009869F8"/>
    <w:rsid w:val="009E1BEF"/>
    <w:rsid w:val="00A30979"/>
    <w:rsid w:val="00B236D9"/>
    <w:rsid w:val="00BA6053"/>
    <w:rsid w:val="00BB1F63"/>
    <w:rsid w:val="00C057A4"/>
    <w:rsid w:val="00C147E4"/>
    <w:rsid w:val="00C466B2"/>
    <w:rsid w:val="00D40060"/>
    <w:rsid w:val="00DE2806"/>
    <w:rsid w:val="00EA0350"/>
    <w:rsid w:val="00EA5DAD"/>
    <w:rsid w:val="00F775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D9FDEC-FBCC-4344-80AB-D9395B38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24C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466B2"/>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BA6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136996">
      <w:bodyDiv w:val="1"/>
      <w:marLeft w:val="0"/>
      <w:marRight w:val="0"/>
      <w:marTop w:val="0"/>
      <w:marBottom w:val="0"/>
      <w:divBdr>
        <w:top w:val="none" w:sz="0" w:space="0" w:color="auto"/>
        <w:left w:val="none" w:sz="0" w:space="0" w:color="auto"/>
        <w:bottom w:val="none" w:sz="0" w:space="0" w:color="auto"/>
        <w:right w:val="none" w:sz="0" w:space="0" w:color="auto"/>
      </w:divBdr>
    </w:div>
    <w:div w:id="97579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1359</Words>
  <Characters>7750</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a.marcello</dc:creator>
  <cp:lastModifiedBy>Mariarosa Cossu</cp:lastModifiedBy>
  <cp:revision>2</cp:revision>
  <dcterms:created xsi:type="dcterms:W3CDTF">2019-06-25T07:08:00Z</dcterms:created>
  <dcterms:modified xsi:type="dcterms:W3CDTF">2019-06-25T07:08:00Z</dcterms:modified>
</cp:coreProperties>
</file>