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EFD9" w14:textId="2B94DDC7" w:rsidR="00B27ED6" w:rsidRPr="00B27ED6" w:rsidRDefault="000440EB" w:rsidP="00B27ED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</w:t>
      </w:r>
      <w:r w:rsidR="00B27ED6" w:rsidRPr="00B27ED6">
        <w:rPr>
          <w:rFonts w:ascii="Arial" w:hAnsi="Arial" w:cs="Arial"/>
          <w:b/>
          <w:bCs/>
        </w:rPr>
        <w:t xml:space="preserve"> DI PARTECIPAZIONE AL </w:t>
      </w:r>
      <w:r w:rsidR="004E1B57">
        <w:rPr>
          <w:rFonts w:ascii="Arial" w:hAnsi="Arial" w:cs="Arial"/>
          <w:b/>
          <w:bCs/>
        </w:rPr>
        <w:t>SECONDO</w:t>
      </w:r>
      <w:r w:rsidR="0003350B">
        <w:rPr>
          <w:rFonts w:ascii="Arial" w:hAnsi="Arial" w:cs="Arial"/>
          <w:b/>
          <w:bCs/>
        </w:rPr>
        <w:t xml:space="preserve"> GRADO</w:t>
      </w:r>
      <w:r w:rsidR="00B27ED6" w:rsidRPr="00B27ED6">
        <w:rPr>
          <w:rFonts w:ascii="Arial" w:hAnsi="Arial" w:cs="Arial"/>
          <w:b/>
          <w:bCs/>
        </w:rPr>
        <w:t xml:space="preserve"> DI CONCORSO</w:t>
      </w:r>
    </w:p>
    <w:p w14:paraId="2F5A2A03" w14:textId="4A390B3B" w:rsidR="00B27ED6" w:rsidRPr="00B27ED6" w:rsidRDefault="00B27ED6" w:rsidP="00B27ED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telematica aperta per </w:t>
      </w:r>
      <w:r w:rsidRPr="00B27ED6">
        <w:rPr>
          <w:rFonts w:ascii="Arial" w:hAnsi="Arial" w:cs="Arial"/>
          <w:b/>
          <w:bCs/>
        </w:rPr>
        <w:t xml:space="preserve">concorso di progettazione in due gradi, ai sensi dell’articolo 6-quater, comma 10, del decreto legge 20 giugno 2017, n. 91, convertito in legge 3 agosto 2017 n. 123, inserito dall’articolo 12, del decreto legge 10 settembre 2021 n.121, convertito in legge 9 novembre 2021 n. 156, finalizzato alla </w:t>
      </w:r>
      <w:r w:rsidR="00F05871">
        <w:rPr>
          <w:rFonts w:ascii="Arial" w:hAnsi="Arial" w:cs="Arial"/>
          <w:b/>
          <w:bCs/>
        </w:rPr>
        <w:t xml:space="preserve">realizzazione dei </w:t>
      </w:r>
      <w:r w:rsidR="00F05871" w:rsidRPr="00E654CF">
        <w:rPr>
          <w:rFonts w:ascii="Arial" w:eastAsia="Arial" w:hAnsi="Arial" w:cs="Arial"/>
          <w:b/>
        </w:rPr>
        <w:t xml:space="preserve">Lavori </w:t>
      </w:r>
      <w:r w:rsidR="00F05871" w:rsidRPr="00E654CF">
        <w:rPr>
          <w:rFonts w:ascii="Arial" w:eastAsia="Arial" w:hAnsi="Arial" w:cs="Arial"/>
          <w:b/>
          <w:highlight w:val="white"/>
        </w:rPr>
        <w:t>di completamento dell’anello ciclabile urbano e periurbano</w:t>
      </w:r>
      <w:r w:rsidR="00F05871">
        <w:rPr>
          <w:rFonts w:ascii="Arial" w:eastAsia="Arial" w:hAnsi="Arial" w:cs="Arial"/>
          <w:b/>
        </w:rPr>
        <w:t xml:space="preserve"> Comune di UTA</w:t>
      </w:r>
    </w:p>
    <w:p w14:paraId="640391D6" w14:textId="298D0B05" w:rsidR="002420BE" w:rsidRPr="00733E50" w:rsidRDefault="002420BE" w:rsidP="002420BE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</w:rPr>
      </w:pPr>
      <w:r w:rsidRPr="00B27ED6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B27ED6">
        <w:rPr>
          <w:rFonts w:ascii="Arial" w:hAnsi="Arial" w:cs="Arial"/>
        </w:rPr>
        <w:t xml:space="preserve"> sottoscritto/a (nome e cognome)</w:t>
      </w:r>
      <w:r>
        <w:rPr>
          <w:rFonts w:ascii="Arial" w:hAnsi="Arial" w:cs="Arial"/>
        </w:rPr>
        <w:t xml:space="preserve"> _________ n</w:t>
      </w:r>
      <w:r w:rsidRPr="00B27ED6">
        <w:rPr>
          <w:rFonts w:ascii="Arial" w:hAnsi="Arial" w:cs="Arial"/>
        </w:rPr>
        <w:t>ato/a</w:t>
      </w:r>
      <w:r>
        <w:rPr>
          <w:rFonts w:ascii="Arial" w:hAnsi="Arial" w:cs="Arial"/>
        </w:rPr>
        <w:t xml:space="preserve"> __________ </w:t>
      </w:r>
      <w:r w:rsidRPr="00B27ED6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_________ </w:t>
      </w:r>
      <w:r w:rsidRPr="00B27ED6">
        <w:rPr>
          <w:rFonts w:ascii="Arial" w:hAnsi="Arial" w:cs="Arial"/>
        </w:rPr>
        <w:t>partita IVA n.</w:t>
      </w:r>
      <w:r>
        <w:rPr>
          <w:rFonts w:ascii="Arial" w:hAnsi="Arial" w:cs="Arial"/>
        </w:rPr>
        <w:t xml:space="preserve"> ____________, in qualità di _____ </w:t>
      </w:r>
      <w:r w:rsidRPr="00B27ED6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_________ </w:t>
      </w:r>
      <w:r w:rsidRPr="00B27ED6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________ CAP _________</w:t>
      </w:r>
      <w:r w:rsidRPr="00B27ED6">
        <w:rPr>
          <w:rFonts w:ascii="Arial" w:hAnsi="Arial" w:cs="Arial"/>
        </w:rPr>
        <w:t>titolo professionale</w:t>
      </w:r>
      <w:r>
        <w:rPr>
          <w:rFonts w:ascii="Arial" w:hAnsi="Arial" w:cs="Arial"/>
        </w:rPr>
        <w:t xml:space="preserve"> ___________e</w:t>
      </w:r>
      <w:r w:rsidRPr="00B27ED6">
        <w:rPr>
          <w:rFonts w:ascii="Arial" w:hAnsi="Arial" w:cs="Arial"/>
        </w:rPr>
        <w:t>stremi iscrizione</w:t>
      </w:r>
      <w:r>
        <w:rPr>
          <w:rFonts w:ascii="Arial" w:hAnsi="Arial" w:cs="Arial"/>
        </w:rPr>
        <w:t xml:space="preserve"> </w:t>
      </w:r>
      <w:r w:rsidRPr="00B27ED6">
        <w:rPr>
          <w:rFonts w:ascii="Arial" w:hAnsi="Arial" w:cs="Arial"/>
          <w:i/>
          <w:iCs/>
        </w:rPr>
        <w:t>(ordine di appartenenza, n. iscrizione e data prima iscrizione)</w:t>
      </w:r>
      <w:r w:rsidR="00F05871">
        <w:rPr>
          <w:rFonts w:ascii="Arial" w:hAnsi="Arial" w:cs="Arial"/>
          <w:i/>
          <w:iCs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__________________</w:t>
      </w:r>
    </w:p>
    <w:p w14:paraId="77FEA3D1" w14:textId="77777777" w:rsidR="002420BE" w:rsidRPr="00BE07BB" w:rsidRDefault="002420BE" w:rsidP="002420B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  <w:r w:rsidRPr="00BE07BB">
        <w:rPr>
          <w:rFonts w:ascii="Arial" w:hAnsi="Arial" w:cs="Arial"/>
          <w:b/>
          <w:bCs/>
        </w:rPr>
        <w:t>qualità di:</w:t>
      </w:r>
    </w:p>
    <w:p w14:paraId="7EDF8A66" w14:textId="77777777" w:rsidR="002420BE" w:rsidRPr="00BE07BB" w:rsidRDefault="002420BE" w:rsidP="002420BE">
      <w:pPr>
        <w:widowControl w:val="0"/>
        <w:numPr>
          <w:ilvl w:val="0"/>
          <w:numId w:val="6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Operatore economico singolo</w:t>
      </w:r>
    </w:p>
    <w:p w14:paraId="24F8BD28" w14:textId="77811486" w:rsidR="003D7846" w:rsidRPr="003D7846" w:rsidRDefault="002420BE" w:rsidP="002420BE">
      <w:pPr>
        <w:widowControl w:val="0"/>
        <w:numPr>
          <w:ilvl w:val="0"/>
          <w:numId w:val="6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Capogruppo di costituito / costituendo raggruppamento temporaneo / consorzio ordinario / geie, di cui all’art. 45 del codice, tra i seguenti operatori economici (</w:t>
      </w:r>
      <w:r w:rsidRPr="00BE07BB">
        <w:rPr>
          <w:rFonts w:ascii="Arial" w:hAnsi="Arial" w:cs="Arial"/>
          <w:i/>
          <w:iCs/>
        </w:rPr>
        <w:t>fornire i dati identificativi quali ragione sociale, codice fiscale, sede</w:t>
      </w:r>
      <w:r w:rsidR="003D7846">
        <w:rPr>
          <w:rFonts w:ascii="Arial" w:hAnsi="Arial" w:cs="Arial"/>
          <w:i/>
          <w:iCs/>
        </w:rPr>
        <w:t xml:space="preserve"> e</w:t>
      </w:r>
      <w:r w:rsidRPr="00BE07BB">
        <w:rPr>
          <w:rFonts w:ascii="Arial" w:hAnsi="Arial" w:cs="Arial"/>
          <w:i/>
          <w:iCs/>
        </w:rPr>
        <w:t xml:space="preserve"> il ruolo di ciascun operatore economico - mandataria/mandante</w:t>
      </w:r>
      <w:r w:rsidR="003D7846">
        <w:rPr>
          <w:rFonts w:ascii="Arial" w:hAnsi="Arial" w:cs="Arial"/>
          <w:i/>
          <w:iCs/>
        </w:rPr>
        <w:t>,</w:t>
      </w:r>
      <w:r w:rsidRPr="00BE07BB">
        <w:rPr>
          <w:rFonts w:ascii="Arial" w:hAnsi="Arial" w:cs="Arial"/>
          <w:i/>
          <w:iCs/>
        </w:rPr>
        <w:t xml:space="preserve"> capofila/consorziata):</w:t>
      </w:r>
    </w:p>
    <w:p w14:paraId="60CD6676" w14:textId="3A6B87B2" w:rsidR="002420BE" w:rsidRPr="00BE07BB" w:rsidRDefault="002420BE" w:rsidP="003D784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</w:t>
      </w:r>
    </w:p>
    <w:p w14:paraId="2616FFB2" w14:textId="5B5C25E8" w:rsidR="003D7846" w:rsidRPr="003D7846" w:rsidRDefault="002420BE" w:rsidP="002420BE">
      <w:pPr>
        <w:widowControl w:val="0"/>
        <w:numPr>
          <w:ilvl w:val="0"/>
          <w:numId w:val="6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Mandante di costituito / costituendo raggruppamento temporaneo / consorzio ordinario / geie, di cui all’art. 45 del codice, tra i seguenti operatori economici (</w:t>
      </w:r>
      <w:r w:rsidRPr="00016EA4">
        <w:rPr>
          <w:rFonts w:ascii="Arial" w:hAnsi="Arial" w:cs="Arial"/>
          <w:i/>
          <w:iCs/>
        </w:rPr>
        <w:t xml:space="preserve">fornire i dati identificativi quali ragione sociale, codice fiscale, </w:t>
      </w:r>
      <w:r w:rsidR="003D7846" w:rsidRPr="00016EA4">
        <w:rPr>
          <w:rFonts w:ascii="Arial" w:hAnsi="Arial" w:cs="Arial"/>
          <w:i/>
          <w:iCs/>
        </w:rPr>
        <w:t>sede e il ruolo di ciasc</w:t>
      </w:r>
      <w:r w:rsidR="003D7846" w:rsidRPr="00BE07BB">
        <w:rPr>
          <w:rFonts w:ascii="Arial" w:hAnsi="Arial" w:cs="Arial"/>
          <w:i/>
          <w:iCs/>
        </w:rPr>
        <w:t>un operatore economico - mandataria/mandante</w:t>
      </w:r>
      <w:r w:rsidR="003D7846">
        <w:rPr>
          <w:rFonts w:ascii="Arial" w:hAnsi="Arial" w:cs="Arial"/>
          <w:i/>
          <w:iCs/>
        </w:rPr>
        <w:t>, c</w:t>
      </w:r>
      <w:r w:rsidR="003D7846" w:rsidRPr="00BE07BB">
        <w:rPr>
          <w:rFonts w:ascii="Arial" w:hAnsi="Arial" w:cs="Arial"/>
          <w:i/>
          <w:iCs/>
        </w:rPr>
        <w:t>apofila/consorziata):</w:t>
      </w:r>
    </w:p>
    <w:p w14:paraId="42E09D00" w14:textId="707D9A67" w:rsidR="002420BE" w:rsidRPr="00BE07BB" w:rsidRDefault="002420BE" w:rsidP="003D784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3D7846">
        <w:rPr>
          <w:rFonts w:ascii="Arial" w:hAnsi="Arial" w:cs="Arial"/>
        </w:rPr>
        <w:t>________</w:t>
      </w:r>
    </w:p>
    <w:p w14:paraId="3DF3E490" w14:textId="77777777" w:rsidR="002420BE" w:rsidRPr="00BE07BB" w:rsidRDefault="002420BE" w:rsidP="002420BE">
      <w:pPr>
        <w:widowControl w:val="0"/>
        <w:numPr>
          <w:ilvl w:val="0"/>
          <w:numId w:val="6"/>
        </w:numPr>
        <w:tabs>
          <w:tab w:val="clear" w:pos="78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 xml:space="preserve">Consorzio stabile di cui all’art. 46, comma 1, lett. f) del D.Lgs. 50/2016 </w:t>
      </w:r>
    </w:p>
    <w:p w14:paraId="509440CD" w14:textId="77777777" w:rsidR="002420BE" w:rsidRPr="00BE07BB" w:rsidRDefault="002420BE" w:rsidP="002420BE">
      <w:pPr>
        <w:widowControl w:val="0"/>
        <w:numPr>
          <w:ilvl w:val="0"/>
          <w:numId w:val="6"/>
        </w:numPr>
        <w:tabs>
          <w:tab w:val="clear" w:pos="78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Aggregazione di rete</w:t>
      </w:r>
    </w:p>
    <w:p w14:paraId="2D25CE32" w14:textId="6C243F97" w:rsidR="00A803D5" w:rsidRPr="002420BE" w:rsidRDefault="002420BE" w:rsidP="002420BE">
      <w:pPr>
        <w:widowControl w:val="0"/>
        <w:numPr>
          <w:ilvl w:val="0"/>
          <w:numId w:val="6"/>
        </w:numPr>
        <w:tabs>
          <w:tab w:val="clear" w:pos="786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E07BB">
        <w:rPr>
          <w:rFonts w:ascii="Arial" w:hAnsi="Arial" w:cs="Arial"/>
        </w:rPr>
        <w:t>Altro (per gli operatori economici stabiliti in altri Paesi dell’Unione Europea)</w:t>
      </w:r>
    </w:p>
    <w:p w14:paraId="7285BD12" w14:textId="4FA6B26D" w:rsidR="00B27ED6" w:rsidRPr="00EF3041" w:rsidRDefault="00B27ED6" w:rsidP="00B27ED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F3041">
        <w:rPr>
          <w:rFonts w:ascii="Arial" w:hAnsi="Arial" w:cs="Arial"/>
          <w:b/>
          <w:bCs/>
          <w:u w:val="single"/>
        </w:rPr>
        <w:t xml:space="preserve">CHIEDE </w:t>
      </w:r>
    </w:p>
    <w:p w14:paraId="6C2178CE" w14:textId="365F554A" w:rsidR="00B27ED6" w:rsidRPr="00EF3041" w:rsidRDefault="00B27ED6" w:rsidP="00B27E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EF3041">
        <w:rPr>
          <w:rFonts w:ascii="Arial" w:hAnsi="Arial" w:cs="Arial"/>
          <w:b/>
          <w:bCs/>
        </w:rPr>
        <w:t xml:space="preserve">di partecipare al </w:t>
      </w:r>
      <w:r w:rsidR="006F23B4">
        <w:rPr>
          <w:rFonts w:ascii="Arial" w:hAnsi="Arial" w:cs="Arial"/>
          <w:b/>
          <w:bCs/>
        </w:rPr>
        <w:t>secondo</w:t>
      </w:r>
      <w:r w:rsidRPr="00EF3041">
        <w:rPr>
          <w:rFonts w:ascii="Arial" w:hAnsi="Arial" w:cs="Arial"/>
          <w:b/>
          <w:bCs/>
        </w:rPr>
        <w:t xml:space="preserve"> </w:t>
      </w:r>
      <w:r w:rsidR="0003350B">
        <w:rPr>
          <w:rFonts w:ascii="Arial" w:hAnsi="Arial" w:cs="Arial"/>
          <w:b/>
          <w:bCs/>
        </w:rPr>
        <w:t xml:space="preserve">grado </w:t>
      </w:r>
      <w:r w:rsidRPr="00EF3041">
        <w:rPr>
          <w:rFonts w:ascii="Arial" w:hAnsi="Arial" w:cs="Arial"/>
          <w:b/>
          <w:bCs/>
        </w:rPr>
        <w:t>del concorso di</w:t>
      </w:r>
      <w:r w:rsidR="00EF3041" w:rsidRPr="00EF3041">
        <w:rPr>
          <w:rFonts w:ascii="Arial" w:hAnsi="Arial" w:cs="Arial"/>
          <w:b/>
          <w:bCs/>
        </w:rPr>
        <w:t xml:space="preserve"> </w:t>
      </w:r>
      <w:r w:rsidRPr="00EF3041">
        <w:rPr>
          <w:rFonts w:ascii="Arial" w:hAnsi="Arial" w:cs="Arial"/>
          <w:b/>
          <w:bCs/>
        </w:rPr>
        <w:t>progettazione</w:t>
      </w:r>
      <w:r w:rsidR="00EF3041" w:rsidRPr="00EF3041">
        <w:rPr>
          <w:rFonts w:ascii="Arial" w:hAnsi="Arial" w:cs="Arial"/>
          <w:b/>
          <w:bCs/>
        </w:rPr>
        <w:t xml:space="preserve"> in oggetto.</w:t>
      </w:r>
    </w:p>
    <w:p w14:paraId="41085B5B" w14:textId="36C04833" w:rsidR="00EF3041" w:rsidRDefault="00B27ED6" w:rsidP="00EF3041">
      <w:pPr>
        <w:spacing w:after="120" w:line="360" w:lineRule="auto"/>
        <w:rPr>
          <w:rFonts w:ascii="Arial" w:hAnsi="Arial" w:cs="Arial"/>
          <w:b/>
          <w:bCs/>
        </w:rPr>
      </w:pPr>
      <w:r w:rsidRPr="00B27ED6">
        <w:rPr>
          <w:rFonts w:ascii="Arial" w:hAnsi="Arial" w:cs="Arial"/>
        </w:rPr>
        <w:t>A tal fine,</w:t>
      </w:r>
      <w:r>
        <w:rPr>
          <w:rFonts w:ascii="Arial" w:hAnsi="Arial" w:cs="Arial"/>
          <w:b/>
          <w:bCs/>
        </w:rPr>
        <w:t xml:space="preserve"> </w:t>
      </w:r>
    </w:p>
    <w:p w14:paraId="099EA6F8" w14:textId="77777777" w:rsidR="00EC4E04" w:rsidRDefault="00EC4E04" w:rsidP="00EF3041">
      <w:pPr>
        <w:spacing w:after="120" w:line="360" w:lineRule="auto"/>
        <w:rPr>
          <w:rFonts w:ascii="Arial" w:hAnsi="Arial" w:cs="Arial"/>
          <w:b/>
          <w:bCs/>
        </w:rPr>
      </w:pPr>
    </w:p>
    <w:p w14:paraId="7D1581C5" w14:textId="78A57FC2" w:rsidR="00B27ED6" w:rsidRPr="00EF3041" w:rsidRDefault="00B27ED6" w:rsidP="00EF3041">
      <w:pPr>
        <w:spacing w:after="120" w:line="360" w:lineRule="auto"/>
        <w:jc w:val="center"/>
        <w:rPr>
          <w:rFonts w:ascii="Arial" w:hAnsi="Arial" w:cs="Arial"/>
          <w:u w:val="single"/>
        </w:rPr>
      </w:pPr>
      <w:r w:rsidRPr="00EF3041">
        <w:rPr>
          <w:rFonts w:ascii="Arial" w:hAnsi="Arial" w:cs="Arial"/>
          <w:b/>
          <w:bCs/>
          <w:u w:val="single"/>
        </w:rPr>
        <w:lastRenderedPageBreak/>
        <w:t>DICHIARA</w:t>
      </w:r>
    </w:p>
    <w:p w14:paraId="1753E13E" w14:textId="597A1835" w:rsidR="00EB5E7B" w:rsidRPr="00EB5E7B" w:rsidRDefault="00EB5E7B" w:rsidP="00EB5E7B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i/>
          <w:iCs/>
        </w:rPr>
      </w:pPr>
      <w:r w:rsidRPr="00EB5E7B">
        <w:rPr>
          <w:rFonts w:ascii="Arial" w:hAnsi="Arial" w:cs="Arial"/>
          <w:i/>
          <w:iCs/>
        </w:rPr>
        <w:t>ai sensi degli art. 46 e 47 del DPR 28.12.2000 n. 445, consapevoli delle sanzioni penali in caso di dichiarazioni mendaci, di formazione o uso di atti falsi, previste dall’articolo 76 del DPR suddetto</w:t>
      </w:r>
    </w:p>
    <w:p w14:paraId="076DDCB1" w14:textId="4CA4787D" w:rsidR="00801764" w:rsidRPr="00CD7113" w:rsidRDefault="000E1591" w:rsidP="00CD7113">
      <w:pPr>
        <w:numPr>
          <w:ilvl w:val="0"/>
          <w:numId w:val="4"/>
        </w:numPr>
        <w:shd w:val="clear" w:color="auto" w:fill="FFFFFF"/>
        <w:suppressAutoHyphens/>
        <w:spacing w:after="120" w:line="264" w:lineRule="auto"/>
        <w:jc w:val="both"/>
        <w:rPr>
          <w:rFonts w:ascii="Arial" w:eastAsia="Arial" w:hAnsi="Arial" w:cs="Arial"/>
          <w:color w:val="000000"/>
        </w:rPr>
      </w:pPr>
      <w:r w:rsidRPr="00C60111">
        <w:rPr>
          <w:rFonts w:ascii="Arial" w:eastAsia="Arial" w:hAnsi="Arial" w:cs="Arial"/>
          <w:color w:val="000000"/>
        </w:rPr>
        <w:t>di confermare le dichiarazioni rese</w:t>
      </w:r>
      <w:r w:rsidR="00801764" w:rsidRPr="00C60111">
        <w:rPr>
          <w:rFonts w:ascii="Arial" w:eastAsia="Arial" w:hAnsi="Arial" w:cs="Arial"/>
          <w:color w:val="000000"/>
        </w:rPr>
        <w:t xml:space="preserve"> nella domanda di partecipazione al primo grado di concorso e nel DGUE</w:t>
      </w:r>
      <w:r w:rsidRPr="00C60111">
        <w:rPr>
          <w:rFonts w:ascii="Arial" w:eastAsia="Arial" w:hAnsi="Arial" w:cs="Arial"/>
          <w:color w:val="000000"/>
        </w:rPr>
        <w:t>;</w:t>
      </w:r>
    </w:p>
    <w:p w14:paraId="38548B25" w14:textId="5CAF3F9B" w:rsidR="00801764" w:rsidRPr="00C60111" w:rsidRDefault="00801764" w:rsidP="00CD7113">
      <w:pPr>
        <w:shd w:val="clear" w:color="auto" w:fill="FFFFFF"/>
        <w:suppressAutoHyphens/>
        <w:spacing w:after="120" w:line="264" w:lineRule="auto"/>
        <w:ind w:left="720"/>
        <w:jc w:val="both"/>
        <w:rPr>
          <w:rFonts w:ascii="Arial" w:eastAsia="Arial" w:hAnsi="Arial" w:cs="Arial"/>
          <w:i/>
          <w:iCs/>
          <w:color w:val="000000"/>
          <w:highlight w:val="lightGray"/>
        </w:rPr>
      </w:pPr>
      <w:r w:rsidRPr="00C60111">
        <w:rPr>
          <w:rFonts w:ascii="Arial" w:eastAsia="Arial" w:hAnsi="Arial" w:cs="Arial"/>
          <w:i/>
          <w:iCs/>
          <w:color w:val="000000"/>
          <w:highlight w:val="lightGray"/>
        </w:rPr>
        <w:t xml:space="preserve">ovvero in alternativa (completare </w:t>
      </w:r>
      <w:r w:rsidR="00C60111">
        <w:rPr>
          <w:rFonts w:ascii="Arial" w:eastAsia="Arial" w:hAnsi="Arial" w:cs="Arial"/>
          <w:i/>
          <w:iCs/>
          <w:color w:val="000000"/>
          <w:highlight w:val="lightGray"/>
        </w:rPr>
        <w:t>e</w:t>
      </w:r>
      <w:r w:rsidRPr="00C60111">
        <w:rPr>
          <w:rFonts w:ascii="Arial" w:eastAsia="Arial" w:hAnsi="Arial" w:cs="Arial"/>
          <w:i/>
          <w:iCs/>
          <w:color w:val="000000"/>
          <w:highlight w:val="lightGray"/>
        </w:rPr>
        <w:t xml:space="preserve"> barrare il successivo punto 2, alternativo al punto 1)</w:t>
      </w:r>
    </w:p>
    <w:p w14:paraId="25B0B17B" w14:textId="542EEA79" w:rsidR="00801764" w:rsidRPr="00C60111" w:rsidRDefault="00801764" w:rsidP="00CD7113">
      <w:pPr>
        <w:pStyle w:val="Paragrafoelenco"/>
        <w:numPr>
          <w:ilvl w:val="0"/>
          <w:numId w:val="4"/>
        </w:numPr>
        <w:shd w:val="clear" w:color="auto" w:fill="FFFFFF"/>
        <w:suppressAutoHyphens/>
        <w:spacing w:after="240" w:line="264" w:lineRule="auto"/>
        <w:rPr>
          <w:rFonts w:ascii="Arial" w:eastAsia="Arial" w:hAnsi="Arial" w:cs="Arial"/>
          <w:i/>
          <w:iCs/>
          <w:color w:val="000000"/>
          <w:sz w:val="22"/>
        </w:rPr>
      </w:pPr>
      <w:r w:rsidRPr="00CD7113">
        <w:rPr>
          <w:rFonts w:ascii="Arial" w:eastAsia="Arial" w:hAnsi="Arial" w:cs="Arial"/>
          <w:color w:val="000000"/>
          <w:sz w:val="22"/>
        </w:rPr>
        <w:t>che</w:t>
      </w:r>
      <w:r w:rsidR="003E0982">
        <w:rPr>
          <w:rFonts w:ascii="Arial" w:eastAsia="Arial" w:hAnsi="Arial" w:cs="Arial"/>
          <w:color w:val="000000"/>
          <w:sz w:val="22"/>
        </w:rPr>
        <w:t>, rispetto a quanto dichiarato nella domanda di partecipazione al primo grad</w:t>
      </w:r>
      <w:r w:rsidR="00731D5D">
        <w:rPr>
          <w:rFonts w:ascii="Arial" w:eastAsia="Arial" w:hAnsi="Arial" w:cs="Arial"/>
          <w:color w:val="000000"/>
          <w:sz w:val="22"/>
        </w:rPr>
        <w:t>o</w:t>
      </w:r>
      <w:r w:rsidR="003E0982">
        <w:rPr>
          <w:rFonts w:ascii="Arial" w:eastAsia="Arial" w:hAnsi="Arial" w:cs="Arial"/>
          <w:color w:val="000000"/>
          <w:sz w:val="22"/>
        </w:rPr>
        <w:t xml:space="preserve"> di concorso e nel DGUE,</w:t>
      </w:r>
      <w:r w:rsidRPr="00CD7113">
        <w:rPr>
          <w:rFonts w:ascii="Arial" w:eastAsia="Arial" w:hAnsi="Arial" w:cs="Arial"/>
          <w:color w:val="000000"/>
          <w:sz w:val="22"/>
        </w:rPr>
        <w:t xml:space="preserve"> sono intervenute le seguenti variazioni</w:t>
      </w:r>
      <w:r w:rsidRPr="00C60111">
        <w:rPr>
          <w:rFonts w:ascii="Arial" w:eastAsia="Arial" w:hAnsi="Arial" w:cs="Arial"/>
          <w:i/>
          <w:iCs/>
          <w:color w:val="000000"/>
          <w:sz w:val="22"/>
        </w:rPr>
        <w:t xml:space="preserve">: </w:t>
      </w:r>
      <w:r w:rsidR="003E0982">
        <w:rPr>
          <w:rFonts w:ascii="Arial" w:eastAsia="Arial" w:hAnsi="Arial" w:cs="Arial"/>
          <w:i/>
          <w:iCs/>
          <w:color w:val="000000"/>
          <w:sz w:val="22"/>
        </w:rPr>
        <w:t>_______________________________;</w:t>
      </w:r>
    </w:p>
    <w:p w14:paraId="543F5D29" w14:textId="01BCCDDE" w:rsidR="00765B47" w:rsidRPr="00C60111" w:rsidRDefault="00765B47" w:rsidP="004578AC">
      <w:pPr>
        <w:numPr>
          <w:ilvl w:val="0"/>
          <w:numId w:val="4"/>
        </w:numPr>
        <w:shd w:val="clear" w:color="auto" w:fill="FFFFFF"/>
        <w:suppressAutoHyphens/>
        <w:spacing w:after="120" w:line="264" w:lineRule="auto"/>
        <w:jc w:val="both"/>
        <w:rPr>
          <w:rFonts w:ascii="Arial" w:eastAsia="Arial" w:hAnsi="Arial" w:cs="Arial"/>
          <w:color w:val="000000"/>
        </w:rPr>
      </w:pPr>
      <w:r w:rsidRPr="00C60111">
        <w:rPr>
          <w:rFonts w:ascii="Arial" w:eastAsia="Arial" w:hAnsi="Arial" w:cs="Arial"/>
          <w:color w:val="000000"/>
        </w:rPr>
        <w:t>di aver effettuato</w:t>
      </w:r>
      <w:r w:rsidR="00801764" w:rsidRPr="00C60111">
        <w:rPr>
          <w:rFonts w:ascii="Arial" w:eastAsia="Arial" w:hAnsi="Arial" w:cs="Arial"/>
          <w:color w:val="000000"/>
        </w:rPr>
        <w:t xml:space="preserve"> autonomamente</w:t>
      </w:r>
      <w:r w:rsidRPr="00C60111">
        <w:rPr>
          <w:rFonts w:ascii="Arial" w:eastAsia="Arial" w:hAnsi="Arial" w:cs="Arial"/>
          <w:color w:val="000000"/>
        </w:rPr>
        <w:t xml:space="preserve"> il sopralluogo obbligatorio nei luoghi oggetto di progettazione.</w:t>
      </w:r>
    </w:p>
    <w:p w14:paraId="118A21C6" w14:textId="025E29B8" w:rsidR="00EB5E7B" w:rsidRDefault="00EB5E7B" w:rsidP="00EB5E7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71732ADE" w14:textId="25833EA4" w:rsidR="00EB5E7B" w:rsidRPr="00EB5E7B" w:rsidRDefault="002E48B5" w:rsidP="00EB5E7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</w:p>
    <w:p w14:paraId="1A662264" w14:textId="2F490FAF" w:rsidR="00EB5E7B" w:rsidRDefault="002E48B5" w:rsidP="002E7393">
      <w:pPr>
        <w:autoSpaceDE w:val="0"/>
        <w:autoSpaceDN w:val="0"/>
        <w:adjustRightInd w:val="0"/>
        <w:spacing w:after="120"/>
        <w:ind w:left="7230"/>
        <w:rPr>
          <w:rFonts w:ascii="Arial" w:hAnsi="Arial" w:cs="Arial"/>
        </w:rPr>
      </w:pPr>
      <w:r w:rsidRPr="002E48B5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</w:p>
    <w:p w14:paraId="3D436E4A" w14:textId="77777777" w:rsidR="002E48B5" w:rsidRPr="002E48B5" w:rsidRDefault="002E48B5" w:rsidP="002E48B5">
      <w:pPr>
        <w:autoSpaceDE w:val="0"/>
        <w:autoSpaceDN w:val="0"/>
        <w:adjustRightInd w:val="0"/>
        <w:spacing w:after="120"/>
        <w:ind w:left="5670"/>
        <w:rPr>
          <w:rFonts w:ascii="Arial" w:hAnsi="Arial" w:cs="Arial"/>
        </w:rPr>
      </w:pPr>
    </w:p>
    <w:sectPr w:rsidR="002E48B5" w:rsidRPr="002E4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6550" w14:textId="77777777" w:rsidR="00D22438" w:rsidRDefault="00D22438" w:rsidP="002E48B5">
      <w:pPr>
        <w:spacing w:after="0" w:line="240" w:lineRule="auto"/>
      </w:pPr>
      <w:r>
        <w:separator/>
      </w:r>
    </w:p>
  </w:endnote>
  <w:endnote w:type="continuationSeparator" w:id="0">
    <w:p w14:paraId="2A100DCA" w14:textId="77777777" w:rsidR="00D22438" w:rsidRDefault="00D22438" w:rsidP="002E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D817" w14:textId="77777777" w:rsidR="00D22438" w:rsidRDefault="00D22438" w:rsidP="002E48B5">
      <w:pPr>
        <w:spacing w:after="0" w:line="240" w:lineRule="auto"/>
      </w:pPr>
      <w:r>
        <w:separator/>
      </w:r>
    </w:p>
  </w:footnote>
  <w:footnote w:type="continuationSeparator" w:id="0">
    <w:p w14:paraId="3760E840" w14:textId="77777777" w:rsidR="00D22438" w:rsidRDefault="00D22438" w:rsidP="002E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A34"/>
    <w:multiLevelType w:val="multilevel"/>
    <w:tmpl w:val="327ACD90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23FE7EB0"/>
    <w:multiLevelType w:val="multilevel"/>
    <w:tmpl w:val="494443F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2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6D7605"/>
    <w:multiLevelType w:val="hybridMultilevel"/>
    <w:tmpl w:val="564E7E4A"/>
    <w:lvl w:ilvl="0" w:tplc="B406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458D9"/>
    <w:multiLevelType w:val="hybridMultilevel"/>
    <w:tmpl w:val="D0C80D28"/>
    <w:lvl w:ilvl="0" w:tplc="9F44642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16E9"/>
    <w:multiLevelType w:val="hybridMultilevel"/>
    <w:tmpl w:val="12E06068"/>
    <w:lvl w:ilvl="0" w:tplc="A6CE95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2"/>
    <w:rsid w:val="000021C9"/>
    <w:rsid w:val="00016EA4"/>
    <w:rsid w:val="0003350B"/>
    <w:rsid w:val="000440EB"/>
    <w:rsid w:val="000E1591"/>
    <w:rsid w:val="001119F2"/>
    <w:rsid w:val="00136502"/>
    <w:rsid w:val="001F4784"/>
    <w:rsid w:val="002165D5"/>
    <w:rsid w:val="002420BE"/>
    <w:rsid w:val="00261A13"/>
    <w:rsid w:val="00295AE1"/>
    <w:rsid w:val="002E48B5"/>
    <w:rsid w:val="002E7393"/>
    <w:rsid w:val="003D7846"/>
    <w:rsid w:val="003D7C38"/>
    <w:rsid w:val="003E0982"/>
    <w:rsid w:val="004C11D4"/>
    <w:rsid w:val="004E1B57"/>
    <w:rsid w:val="00550AC3"/>
    <w:rsid w:val="006F23B4"/>
    <w:rsid w:val="00731D5D"/>
    <w:rsid w:val="00733E50"/>
    <w:rsid w:val="00765B47"/>
    <w:rsid w:val="007C7184"/>
    <w:rsid w:val="007E32A8"/>
    <w:rsid w:val="00801764"/>
    <w:rsid w:val="0083127B"/>
    <w:rsid w:val="009D406C"/>
    <w:rsid w:val="00A803D5"/>
    <w:rsid w:val="00A92908"/>
    <w:rsid w:val="00A936D8"/>
    <w:rsid w:val="00AB5669"/>
    <w:rsid w:val="00AD3524"/>
    <w:rsid w:val="00B27ED6"/>
    <w:rsid w:val="00B97BDA"/>
    <w:rsid w:val="00C06265"/>
    <w:rsid w:val="00C3013D"/>
    <w:rsid w:val="00C60111"/>
    <w:rsid w:val="00C63779"/>
    <w:rsid w:val="00CD7113"/>
    <w:rsid w:val="00D22438"/>
    <w:rsid w:val="00DF1AD3"/>
    <w:rsid w:val="00EB5E7B"/>
    <w:rsid w:val="00EC4E04"/>
    <w:rsid w:val="00EF3041"/>
    <w:rsid w:val="00F05871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5B05"/>
  <w15:chartTrackingRefBased/>
  <w15:docId w15:val="{24306164-CCAC-4854-9EFA-5ABFA49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sid w:val="007C7184"/>
    <w:rPr>
      <w:sz w:val="16"/>
      <w:szCs w:val="16"/>
    </w:rPr>
  </w:style>
  <w:style w:type="paragraph" w:styleId="Testocommento">
    <w:name w:val="annotation text"/>
    <w:basedOn w:val="Normale"/>
    <w:link w:val="TestocommentoCarattere1"/>
    <w:qFormat/>
    <w:rsid w:val="007C7184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7C7184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rsid w:val="007C7184"/>
    <w:rPr>
      <w:rFonts w:ascii="Garamond" w:eastAsia="Times New Roman" w:hAnsi="Garamond" w:cs="Times New Roman"/>
      <w:sz w:val="20"/>
      <w:szCs w:val="20"/>
      <w:lang w:val="x-none"/>
    </w:rPr>
  </w:style>
  <w:style w:type="paragraph" w:styleId="Paragrafoelenco">
    <w:name w:val="List Paragraph"/>
    <w:basedOn w:val="Normale"/>
    <w:qFormat/>
    <w:rsid w:val="007C7184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718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4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8B5"/>
  </w:style>
  <w:style w:type="paragraph" w:styleId="Pidipagina">
    <w:name w:val="footer"/>
    <w:basedOn w:val="Normale"/>
    <w:link w:val="PidipaginaCarattere"/>
    <w:uiPriority w:val="99"/>
    <w:unhideWhenUsed/>
    <w:rsid w:val="002E4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8B5"/>
  </w:style>
  <w:style w:type="character" w:styleId="Rimandonotaapidipagina">
    <w:name w:val="footnote reference"/>
    <w:uiPriority w:val="99"/>
    <w:semiHidden/>
    <w:unhideWhenUsed/>
    <w:rsid w:val="002E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Tomarchio</dc:creator>
  <cp:keywords/>
  <dc:description/>
  <cp:lastModifiedBy>Fabrizia Pistis</cp:lastModifiedBy>
  <cp:revision>72</cp:revision>
  <dcterms:created xsi:type="dcterms:W3CDTF">2022-07-15T14:46:00Z</dcterms:created>
  <dcterms:modified xsi:type="dcterms:W3CDTF">2023-02-06T08:37:00Z</dcterms:modified>
</cp:coreProperties>
</file>