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FE" w:rsidRPr="00E62554" w:rsidRDefault="00C50BFE">
      <w:pPr>
        <w:pStyle w:val="Corpotesto1"/>
        <w:pageBreakBefore/>
        <w:rPr>
          <w:rFonts w:ascii="Garamond" w:hAnsi="Garamond"/>
          <w:sz w:val="20"/>
          <w:szCs w:val="20"/>
        </w:rPr>
      </w:pPr>
      <w:proofErr w:type="spellStart"/>
      <w:r w:rsidRPr="00E62554">
        <w:rPr>
          <w:rFonts w:ascii="Garamond" w:hAnsi="Garamond" w:cs="Arial"/>
          <w:b/>
          <w:bCs/>
          <w:sz w:val="20"/>
          <w:szCs w:val="20"/>
        </w:rPr>
        <w:t>MOD</w:t>
      </w:r>
      <w:proofErr w:type="spellEnd"/>
      <w:r w:rsidRPr="00E62554">
        <w:rPr>
          <w:rFonts w:ascii="Garamond" w:hAnsi="Garamond" w:cs="Arial"/>
          <w:b/>
          <w:bCs/>
          <w:sz w:val="20"/>
          <w:szCs w:val="20"/>
        </w:rPr>
        <w:t>. 2</w:t>
      </w:r>
    </w:p>
    <w:p w:rsidR="00C50BFE" w:rsidRPr="00E62554" w:rsidRDefault="00C50BFE">
      <w:pPr>
        <w:pStyle w:val="Corpotesto1"/>
        <w:rPr>
          <w:rFonts w:ascii="Garamond" w:hAnsi="Garamond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6"/>
      </w:tblGrid>
      <w:tr w:rsidR="00C50BFE" w:rsidRPr="00E62554">
        <w:tc>
          <w:tcPr>
            <w:tcW w:w="9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C50BFE" w:rsidRPr="00E62554" w:rsidRDefault="00C50BFE" w:rsidP="00F234E4">
            <w:pPr>
              <w:pStyle w:val="Corpotesto1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eastAsia="Courier New" w:hAnsi="Garamond" w:cs="Arial"/>
                <w:sz w:val="20"/>
                <w:szCs w:val="20"/>
              </w:rPr>
              <w:t>DICHIARAZIONI INTEGRATIVE</w:t>
            </w:r>
            <w:r w:rsidR="00F234E4">
              <w:rPr>
                <w:rFonts w:ascii="Garamond" w:eastAsia="Courier New" w:hAnsi="Garamond" w:cs="Arial"/>
                <w:sz w:val="20"/>
                <w:szCs w:val="20"/>
              </w:rPr>
              <w:t xml:space="preserve"> AL DGUE</w:t>
            </w:r>
          </w:p>
        </w:tc>
      </w:tr>
    </w:tbl>
    <w:p w:rsidR="00C50BFE" w:rsidRPr="00E62554" w:rsidRDefault="00C50BFE">
      <w:pPr>
        <w:pStyle w:val="CM4"/>
        <w:spacing w:after="200" w:line="203" w:lineRule="atLeast"/>
        <w:jc w:val="both"/>
        <w:rPr>
          <w:rFonts w:ascii="Garamond" w:hAnsi="Garamond" w:cs="Arial"/>
          <w:b/>
          <w:sz w:val="20"/>
          <w:szCs w:val="20"/>
          <w:u w:val="single"/>
        </w:rPr>
      </w:pPr>
    </w:p>
    <w:p w:rsidR="00E62554" w:rsidRPr="00E62554" w:rsidRDefault="00C50BFE" w:rsidP="00E62554">
      <w:pPr>
        <w:pStyle w:val="Corpotesto1"/>
        <w:spacing w:after="0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  <w:t xml:space="preserve">  </w:t>
      </w:r>
      <w:r w:rsidR="00E62554" w:rsidRPr="00E62554">
        <w:rPr>
          <w:rFonts w:ascii="Garamond" w:hAnsi="Garamond" w:cs="Arial"/>
          <w:b/>
          <w:bCs/>
          <w:sz w:val="20"/>
          <w:szCs w:val="20"/>
        </w:rPr>
        <w:t>Spett.le</w:t>
      </w:r>
      <w:r w:rsidR="00E62554" w:rsidRPr="00E62554">
        <w:rPr>
          <w:rFonts w:ascii="Garamond" w:hAnsi="Garamond" w:cs="Arial"/>
          <w:sz w:val="20"/>
          <w:szCs w:val="20"/>
        </w:rPr>
        <w:tab/>
      </w:r>
      <w:r w:rsidR="00AF7E74">
        <w:rPr>
          <w:rStyle w:val="Enfasigrassetto"/>
          <w:rFonts w:ascii="Garamond" w:hAnsi="Garamond" w:cs="Arial"/>
          <w:sz w:val="20"/>
          <w:szCs w:val="20"/>
        </w:rPr>
        <w:t>Comune di Uta</w:t>
      </w:r>
    </w:p>
    <w:p w:rsidR="00E62554" w:rsidRPr="00E62554" w:rsidRDefault="00E62554" w:rsidP="005D5A46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  <w:t xml:space="preserve">   </w:t>
      </w:r>
    </w:p>
    <w:p w:rsidR="00C50BFE" w:rsidRPr="00E62554" w:rsidRDefault="00C50BFE" w:rsidP="00E62554">
      <w:pPr>
        <w:pStyle w:val="Corpotesto1"/>
        <w:spacing w:after="0"/>
        <w:rPr>
          <w:rFonts w:ascii="Garamond" w:hAnsi="Garamond" w:cs="Arial"/>
          <w:sz w:val="20"/>
          <w:szCs w:val="20"/>
        </w:rPr>
      </w:pPr>
    </w:p>
    <w:p w:rsidR="00E2737D" w:rsidRPr="00E62554" w:rsidRDefault="00E2737D" w:rsidP="00E2737D">
      <w:pPr>
        <w:pStyle w:val="Corpotesto1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 xml:space="preserve">OGGETTO: </w:t>
      </w:r>
      <w:r w:rsidRPr="00E62554">
        <w:rPr>
          <w:rFonts w:ascii="Garamond" w:eastAsia="SimSun" w:hAnsi="Garamond" w:cs="Arial"/>
          <w:sz w:val="20"/>
          <w:szCs w:val="20"/>
          <w:lang w:eastAsia="zh-CN" w:bidi="hi-IN"/>
        </w:rPr>
        <w:t>PROCEDURA APERTA CON IL CRITERIO DELL’OFFERTA ECONOMICAMENTE PIÙ VANTAGGIOSA PER L’AFFIDAMENTO</w:t>
      </w:r>
      <w:r w:rsidR="00B24938">
        <w:rPr>
          <w:rFonts w:ascii="Garamond" w:eastAsia="SimSun" w:hAnsi="Garamond" w:cs="Arial"/>
          <w:sz w:val="20"/>
          <w:szCs w:val="20"/>
          <w:lang w:eastAsia="zh-CN" w:bidi="hi-IN"/>
        </w:rPr>
        <w:t xml:space="preserve"> DEI LAVORI </w:t>
      </w:r>
      <w:proofErr w:type="spellStart"/>
      <w:r w:rsidR="00B24938">
        <w:rPr>
          <w:rFonts w:ascii="Garamond" w:eastAsia="SimSun" w:hAnsi="Garamond" w:cs="Arial"/>
          <w:sz w:val="20"/>
          <w:szCs w:val="20"/>
          <w:lang w:eastAsia="zh-CN" w:bidi="hi-IN"/>
        </w:rPr>
        <w:t>DI</w:t>
      </w:r>
      <w:proofErr w:type="spellEnd"/>
      <w:r w:rsidR="00B24938">
        <w:rPr>
          <w:rFonts w:ascii="Garamond" w:eastAsia="SimSun" w:hAnsi="Garamond" w:cs="Arial"/>
          <w:sz w:val="20"/>
          <w:szCs w:val="20"/>
          <w:lang w:eastAsia="zh-CN" w:bidi="hi-IN"/>
        </w:rPr>
        <w:t xml:space="preserve">:  </w:t>
      </w:r>
      <w:r w:rsidR="005F250F" w:rsidRPr="00367CB3">
        <w:rPr>
          <w:rFonts w:ascii="Garamond" w:eastAsia="SimSun" w:hAnsi="Garamond" w:cs="Arial"/>
          <w:sz w:val="20"/>
          <w:szCs w:val="20"/>
          <w:lang w:eastAsia="zh-CN" w:bidi="hi-IN"/>
        </w:rPr>
        <w:t xml:space="preserve"> </w:t>
      </w:r>
      <w:r w:rsidR="00AF7E74" w:rsidRPr="00C23F59">
        <w:rPr>
          <w:b/>
          <w:sz w:val="20"/>
        </w:rPr>
        <w:t>CORSI D'ACQUA IN TERRITORIO COMUNALE DI UTA. “BACINO IDROGRAFICO A SUD DELL'ABITATO DI UTA” INTERVENTI PER LA RIDUZIONE DEL RISCHIO IDRAULICO E RIPRISTINO DELLE INFRASTRUTTURE RELATIVE AI CORSI D'ACQUA IN TERRITORIO COMUNALE DI UTA. LOTT</w:t>
      </w:r>
      <w:r w:rsidR="00AF7E74">
        <w:rPr>
          <w:b/>
          <w:sz w:val="20"/>
        </w:rPr>
        <w:t>O</w:t>
      </w:r>
      <w:r w:rsidR="00AF7E74" w:rsidRPr="00C23F59">
        <w:rPr>
          <w:b/>
          <w:sz w:val="20"/>
        </w:rPr>
        <w:t xml:space="preserve"> </w:t>
      </w:r>
      <w:r w:rsidR="00AF7E74">
        <w:rPr>
          <w:b/>
          <w:sz w:val="20"/>
        </w:rPr>
        <w:t xml:space="preserve">2 </w:t>
      </w:r>
      <w:r w:rsidR="00AF7E74" w:rsidRPr="009139A3">
        <w:rPr>
          <w:b/>
          <w:sz w:val="20"/>
        </w:rPr>
        <w:t xml:space="preserve"> </w:t>
      </w:r>
      <w:r w:rsidR="00AF7E74">
        <w:rPr>
          <w:b/>
          <w:sz w:val="20"/>
        </w:rPr>
        <w:t>RIO SA SARPA</w:t>
      </w:r>
      <w:r w:rsidR="00AF7E74" w:rsidRPr="009139A3">
        <w:rPr>
          <w:b/>
          <w:sz w:val="20"/>
        </w:rPr>
        <w:t xml:space="preserve">  ID 759  CUP</w:t>
      </w:r>
      <w:r w:rsidR="00AF7E74" w:rsidRPr="000E0CB2">
        <w:rPr>
          <w:b/>
          <w:sz w:val="20"/>
        </w:rPr>
        <w:t>: H23H19000230001</w:t>
      </w:r>
      <w:r w:rsidR="00AF7E74" w:rsidRPr="00367CB3">
        <w:rPr>
          <w:rFonts w:ascii="Garamond" w:eastAsia="SimSun" w:hAnsi="Garamond" w:cs="Arial"/>
          <w:sz w:val="20"/>
          <w:szCs w:val="20"/>
          <w:lang w:eastAsia="zh-CN" w:bidi="hi-IN"/>
        </w:rPr>
        <w:t xml:space="preserve"> -</w:t>
      </w:r>
      <w:r w:rsidR="00EA27E2">
        <w:rPr>
          <w:rFonts w:ascii="Garamond" w:eastAsia="SimSun" w:hAnsi="Garamond" w:cs="Arial"/>
          <w:sz w:val="20"/>
          <w:szCs w:val="20"/>
          <w:lang w:eastAsia="zh-CN" w:bidi="hi-IN"/>
        </w:rPr>
        <w:t xml:space="preserve"> </w:t>
      </w:r>
      <w:r w:rsidR="00EA27E2">
        <w:rPr>
          <w:rFonts w:ascii="Garamond" w:eastAsia="SimSun" w:hAnsi="Garamond" w:cs="Arial"/>
          <w:b/>
          <w:sz w:val="20"/>
          <w:szCs w:val="20"/>
          <w:lang w:eastAsia="zh-CN" w:bidi="hi-IN"/>
        </w:rPr>
        <w:t>CIG:</w:t>
      </w:r>
      <w:r w:rsidR="00EA27E2">
        <w:rPr>
          <w:rFonts w:ascii="Garamond" w:eastAsia="SimSun" w:hAnsi="Garamond" w:cs="Arial"/>
          <w:sz w:val="20"/>
          <w:szCs w:val="20"/>
          <w:lang w:eastAsia="zh-CN" w:bidi="hi-IN"/>
        </w:rPr>
        <w:t xml:space="preserve"> </w:t>
      </w:r>
      <w:r w:rsidR="00EA27E2">
        <w:rPr>
          <w:b/>
        </w:rPr>
        <w:t>848051458A</w:t>
      </w:r>
      <w:r w:rsidR="005F250F" w:rsidRPr="00367CB3">
        <w:rPr>
          <w:rFonts w:ascii="Garamond" w:eastAsia="SimSun" w:hAnsi="Garamond" w:cs="Arial"/>
          <w:sz w:val="20"/>
          <w:szCs w:val="20"/>
          <w:lang w:eastAsia="zh-CN" w:bidi="hi-IN"/>
        </w:rPr>
        <w:t xml:space="preserve">   </w:t>
      </w:r>
    </w:p>
    <w:p w:rsidR="00C50BFE" w:rsidRPr="00E62554" w:rsidRDefault="00C50BFE">
      <w:pPr>
        <w:pStyle w:val="Corpotesto1"/>
        <w:jc w:val="both"/>
        <w:rPr>
          <w:rFonts w:ascii="Garamond" w:eastAsia="Times New Roman" w:hAnsi="Garamond" w:cs="Arial"/>
          <w:sz w:val="20"/>
          <w:szCs w:val="20"/>
          <w:highlight w:val="yellow"/>
        </w:rPr>
      </w:pP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Il sottoscritto _________________________ Cod. Fisc. _____ nato a __________ il __________ e residente a _________ alla via _______________ , in qualità di ________________ ovvero ___________</w:t>
      </w:r>
      <w:r w:rsidRPr="00E62554">
        <w:rPr>
          <w:rFonts w:ascii="Garamond" w:hAnsi="Garamond" w:cs="Arial"/>
          <w:i/>
          <w:iCs/>
          <w:sz w:val="20"/>
          <w:szCs w:val="20"/>
        </w:rPr>
        <w:t xml:space="preserve"> giusta </w:t>
      </w:r>
      <w:r w:rsidRPr="00E62554">
        <w:rPr>
          <w:rFonts w:ascii="Garamond" w:hAnsi="Garamond" w:cs="Arial"/>
          <w:sz w:val="20"/>
          <w:szCs w:val="20"/>
        </w:rPr>
        <w:t xml:space="preserve">____________ (che si allega) dell'operatore economico _________________ corrente in ________________ alla via ______________  P. IVA ________________ , con riferimento alla domanda di partecipazione alla procedura </w:t>
      </w:r>
      <w:r w:rsidRPr="00E62554">
        <w:rPr>
          <w:rFonts w:ascii="Garamond" w:hAnsi="Garamond" w:cs="Arial"/>
          <w:i/>
          <w:iCs/>
          <w:sz w:val="20"/>
          <w:szCs w:val="20"/>
        </w:rPr>
        <w:t>de qua</w:t>
      </w:r>
      <w:r w:rsidRPr="00E62554">
        <w:rPr>
          <w:rFonts w:ascii="Garamond" w:hAnsi="Garamond" w:cs="Arial"/>
          <w:sz w:val="20"/>
          <w:szCs w:val="20"/>
        </w:rPr>
        <w:t xml:space="preserve">, ai sensi e per gli effetti degli artt. 46 e 47 del d.P.R. n. 445/2000 e </w:t>
      </w:r>
      <w:proofErr w:type="spellStart"/>
      <w:r w:rsidRPr="00E62554">
        <w:rPr>
          <w:rFonts w:ascii="Garamond" w:hAnsi="Garamond" w:cs="Arial"/>
          <w:sz w:val="20"/>
          <w:szCs w:val="20"/>
        </w:rPr>
        <w:t>s.m.i.</w:t>
      </w:r>
      <w:proofErr w:type="spellEnd"/>
      <w:r w:rsidRPr="00E62554">
        <w:rPr>
          <w:rFonts w:ascii="Garamond" w:hAnsi="Garamond" w:cs="Arial"/>
          <w:sz w:val="20"/>
          <w:szCs w:val="20"/>
        </w:rPr>
        <w:t xml:space="preserve"> e consapevole delle sanzioni penali previste dall'art. 76 del medesimo Decreto</w:t>
      </w: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C50BFE" w:rsidRPr="00E62554" w:rsidRDefault="00C50BFE">
      <w:pPr>
        <w:pStyle w:val="Corpotesto1"/>
        <w:spacing w:after="0" w:line="360" w:lineRule="auto"/>
        <w:jc w:val="center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DICHIARA</w:t>
      </w:r>
    </w:p>
    <w:p w:rsidR="00C50BFE" w:rsidRPr="00E62554" w:rsidRDefault="00E0418D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 xml:space="preserve">dichiara di </w:t>
      </w:r>
      <w:r w:rsidRPr="00E62554">
        <w:rPr>
          <w:rFonts w:ascii="Garamond" w:hAnsi="Garamond" w:cs="Arial"/>
          <w:b/>
          <w:bCs/>
          <w:sz w:val="20"/>
          <w:szCs w:val="20"/>
        </w:rPr>
        <w:t>non</w:t>
      </w:r>
      <w:r w:rsidRPr="00E62554">
        <w:rPr>
          <w:rFonts w:ascii="Garamond" w:hAnsi="Garamond" w:cs="Arial"/>
          <w:sz w:val="20"/>
          <w:szCs w:val="20"/>
        </w:rPr>
        <w:t xml:space="preserve"> incorrere nelle cause di esclusione di cui all’art. 80, comma 5 lett. f-</w:t>
      </w:r>
      <w:r w:rsidRPr="00E62554">
        <w:rPr>
          <w:rFonts w:ascii="Garamond" w:hAnsi="Garamond" w:cs="Arial"/>
          <w:i/>
          <w:iCs/>
          <w:sz w:val="20"/>
          <w:szCs w:val="20"/>
        </w:rPr>
        <w:t>bis</w:t>
      </w:r>
      <w:r w:rsidRPr="00E62554">
        <w:rPr>
          <w:rFonts w:ascii="Garamond" w:hAnsi="Garamond" w:cs="Arial"/>
          <w:sz w:val="20"/>
          <w:szCs w:val="20"/>
        </w:rPr>
        <w:t>) e f-</w:t>
      </w:r>
      <w:r w:rsidRPr="00E62554">
        <w:rPr>
          <w:rFonts w:ascii="Garamond" w:hAnsi="Garamond" w:cs="Arial"/>
          <w:i/>
          <w:iCs/>
          <w:sz w:val="20"/>
          <w:szCs w:val="20"/>
        </w:rPr>
        <w:t>ter</w:t>
      </w:r>
      <w:r w:rsidRPr="00E62554">
        <w:rPr>
          <w:rFonts w:ascii="Garamond" w:hAnsi="Garamond" w:cs="Arial"/>
          <w:sz w:val="20"/>
          <w:szCs w:val="20"/>
        </w:rPr>
        <w:t>) del Codice nonché in nessun’altra delle cause di esclusione di cui al succitato articolo 80</w:t>
      </w:r>
      <w:r w:rsidR="00C50BFE" w:rsidRPr="00E62554">
        <w:rPr>
          <w:rFonts w:ascii="Garamond" w:hAnsi="Garamond" w:cs="Arial"/>
          <w:sz w:val="20"/>
          <w:szCs w:val="20"/>
        </w:rPr>
        <w:t>;</w:t>
      </w:r>
    </w:p>
    <w:p w:rsidR="00C50BFE" w:rsidRPr="00E62554" w:rsidRDefault="00C50BFE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 xml:space="preserve">i dati identificativi (nome, cognome, data e luogo di nascita, codice fiscale, comune di residenza, </w:t>
      </w:r>
      <w:r w:rsidRPr="00E62554">
        <w:rPr>
          <w:rFonts w:ascii="Garamond" w:hAnsi="Garamond" w:cs="Arial"/>
          <w:i/>
          <w:iCs/>
          <w:sz w:val="20"/>
          <w:szCs w:val="20"/>
        </w:rPr>
        <w:t>etc</w:t>
      </w:r>
      <w:r w:rsidRPr="00E62554">
        <w:rPr>
          <w:rFonts w:ascii="Garamond" w:hAnsi="Garamond" w:cs="Arial"/>
          <w:sz w:val="20"/>
          <w:szCs w:val="20"/>
        </w:rPr>
        <w:t xml:space="preserve">.) dei </w:t>
      </w:r>
      <w:r w:rsidRPr="00E62554">
        <w:rPr>
          <w:rFonts w:ascii="Garamond" w:hAnsi="Garamond" w:cs="Arial"/>
          <w:b/>
          <w:bCs/>
          <w:sz w:val="20"/>
          <w:szCs w:val="20"/>
        </w:rPr>
        <w:t>soggetti</w:t>
      </w:r>
      <w:r w:rsidRPr="00E62554">
        <w:rPr>
          <w:rFonts w:ascii="Garamond" w:hAnsi="Garamond" w:cs="Arial"/>
          <w:sz w:val="20"/>
          <w:szCs w:val="20"/>
        </w:rPr>
        <w:t xml:space="preserve"> di cui all’art. 80, comma 3</w:t>
      </w:r>
      <w:r w:rsidR="001C6C2A" w:rsidRPr="00E62554">
        <w:rPr>
          <w:rFonts w:ascii="Garamond" w:hAnsi="Garamond" w:cs="Arial"/>
          <w:sz w:val="20"/>
          <w:szCs w:val="20"/>
        </w:rPr>
        <w:t xml:space="preserve">, </w:t>
      </w:r>
      <w:r w:rsidRPr="00E62554">
        <w:rPr>
          <w:rFonts w:ascii="Garamond" w:hAnsi="Garamond" w:cs="Arial"/>
          <w:sz w:val="20"/>
          <w:szCs w:val="20"/>
        </w:rPr>
        <w:t>del Codice;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8"/>
        <w:gridCol w:w="1482"/>
        <w:gridCol w:w="1492"/>
        <w:gridCol w:w="1534"/>
        <w:gridCol w:w="1842"/>
        <w:gridCol w:w="1560"/>
      </w:tblGrid>
      <w:tr w:rsidR="00C50BFE" w:rsidRPr="00E62554" w:rsidTr="001C6C2A"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COMUNE DI RESIDEN</w:t>
            </w:r>
            <w:r w:rsidR="00A971B2"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ZA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OGNI ALTRA INFORMAZIONE RITENUTA UTILE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CARICA RICOPERTA</w:t>
            </w:r>
          </w:p>
        </w:tc>
      </w:tr>
      <w:tr w:rsidR="00C50BFE" w:rsidRPr="00E62554" w:rsidTr="001C6C2A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0BFE" w:rsidRPr="00E62554" w:rsidTr="001C6C2A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0BFE" w:rsidRPr="00E62554" w:rsidTr="001C6C2A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C50BFE" w:rsidRPr="00E62554" w:rsidRDefault="00C50BFE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:rsidR="00E0418D" w:rsidRPr="00E62554" w:rsidRDefault="00C50BFE" w:rsidP="00E0418D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remunerativa</w:t>
      </w:r>
      <w:r w:rsidRPr="00E62554">
        <w:rPr>
          <w:rFonts w:ascii="Garamond" w:hAnsi="Garamond" w:cs="Arial"/>
          <w:sz w:val="20"/>
          <w:szCs w:val="20"/>
        </w:rPr>
        <w:t xml:space="preserve"> l’offerta economica presentata giacché per la sua formulazione ha preso atto e tenuto conto:</w:t>
      </w:r>
    </w:p>
    <w:p w:rsidR="001C6C2A" w:rsidRPr="00E62554" w:rsidRDefault="001C6C2A" w:rsidP="001C6C2A">
      <w:pPr>
        <w:pStyle w:val="Corpotesto1"/>
        <w:spacing w:line="276" w:lineRule="auto"/>
        <w:ind w:left="360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a)</w:t>
      </w:r>
      <w:r w:rsidRPr="00E62554">
        <w:rPr>
          <w:rFonts w:ascii="Garamond" w:hAnsi="Garamond" w:cs="Arial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:rsidR="001C6C2A" w:rsidRPr="00E62554" w:rsidRDefault="001C6C2A" w:rsidP="001C6C2A">
      <w:pPr>
        <w:pStyle w:val="Corpotesto1"/>
        <w:spacing w:line="276" w:lineRule="auto"/>
        <w:ind w:left="360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b)</w:t>
      </w:r>
      <w:r w:rsidRPr="00E62554">
        <w:rPr>
          <w:rFonts w:ascii="Garamond" w:hAnsi="Garamond" w:cs="Arial"/>
          <w:sz w:val="20"/>
          <w:szCs w:val="20"/>
        </w:rPr>
        <w:tab/>
        <w:t>di tutte le circostanze generali, particolari e locali, nessuna esclusa ed eccettuata, che possono avere influito o influire sia sull’esecuzione dei lavori, sia sulla determinazione della propria offerta;</w:t>
      </w:r>
    </w:p>
    <w:p w:rsidR="00E0418D" w:rsidRPr="00E62554" w:rsidRDefault="00E0418D" w:rsidP="00E0418D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accetta</w:t>
      </w:r>
      <w:r w:rsidRPr="00E62554">
        <w:rPr>
          <w:rFonts w:ascii="Garamond" w:hAnsi="Garamond" w:cs="Arial"/>
          <w:sz w:val="20"/>
          <w:szCs w:val="20"/>
        </w:rPr>
        <w:t xml:space="preserve">, </w:t>
      </w:r>
      <w:r w:rsidR="001C6C2A" w:rsidRPr="00E62554">
        <w:rPr>
          <w:rFonts w:ascii="Garamond" w:hAnsi="Garamond" w:cs="Arial"/>
          <w:sz w:val="20"/>
          <w:szCs w:val="20"/>
        </w:rPr>
        <w:t xml:space="preserve">senza condizione o riserva alcuna, tutte le norme e le disposizioni contenute nella documentazione gara, </w:t>
      </w:r>
      <w:r w:rsidR="001C6C2A" w:rsidRPr="00E62554">
        <w:rPr>
          <w:rFonts w:ascii="Garamond" w:hAnsi="Garamond" w:cs="Arial"/>
          <w:b/>
          <w:bCs/>
          <w:sz w:val="20"/>
          <w:szCs w:val="20"/>
        </w:rPr>
        <w:t>nessuna esclusa</w:t>
      </w:r>
      <w:r w:rsidR="001C6C2A" w:rsidRPr="00E62554">
        <w:rPr>
          <w:rFonts w:ascii="Garamond" w:hAnsi="Garamond" w:cs="Arial"/>
          <w:sz w:val="20"/>
          <w:szCs w:val="20"/>
        </w:rPr>
        <w:t>, ivi comprese quelle in materia di sottoscrizione contrattuale e di eventuale consegna d'urgenza dei lavori</w:t>
      </w:r>
      <w:r w:rsidRPr="00E62554">
        <w:rPr>
          <w:rFonts w:ascii="Garamond" w:hAnsi="Garamond" w:cs="Arial"/>
          <w:sz w:val="20"/>
          <w:szCs w:val="20"/>
        </w:rPr>
        <w:t>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sz w:val="20"/>
          <w:szCs w:val="20"/>
        </w:rPr>
        <w:t xml:space="preserve">si impegna sin d’ora, in caso di aggiudicazione, ad </w:t>
      </w:r>
      <w:r w:rsidRPr="00E62554">
        <w:rPr>
          <w:rFonts w:cs="Arial"/>
          <w:b/>
          <w:bCs/>
          <w:sz w:val="20"/>
          <w:szCs w:val="20"/>
        </w:rPr>
        <w:t>aggiornare ed integrare</w:t>
      </w:r>
      <w:r w:rsidRPr="00E62554">
        <w:rPr>
          <w:rFonts w:cs="Arial"/>
          <w:sz w:val="20"/>
          <w:szCs w:val="20"/>
        </w:rPr>
        <w:t xml:space="preserve"> il progetto esecutivo, nei termini perentori disposti dal RUP alle proposte migliorative prodotte in sede di gara, senza aver diritto ad alcun compenso e/o indennizzo di sorta</w:t>
      </w:r>
      <w:bookmarkStart w:id="0" w:name="_Hlk11871171"/>
      <w:r w:rsidRPr="00E62554">
        <w:rPr>
          <w:rFonts w:cs="Arial"/>
          <w:sz w:val="20"/>
          <w:szCs w:val="20"/>
        </w:rPr>
        <w:t>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sz w:val="20"/>
          <w:szCs w:val="20"/>
        </w:rPr>
        <w:t xml:space="preserve">dichiara di aver tenuto conto, nel formulare la propria offerta, di eventuali maggiorazioni per lievitazione dei prezzi che dovessero intervenire durante il periodo e l’esecuzione dei lavori, </w:t>
      </w:r>
      <w:r w:rsidRPr="00E62554">
        <w:rPr>
          <w:rFonts w:cs="Arial"/>
          <w:b/>
          <w:bCs/>
          <w:sz w:val="20"/>
          <w:szCs w:val="20"/>
        </w:rPr>
        <w:t>rinunciando sin d’ora a qualsiasi azione o eccezione in merito</w:t>
      </w:r>
      <w:r w:rsidRPr="00E62554">
        <w:rPr>
          <w:rFonts w:cs="Arial"/>
          <w:sz w:val="20"/>
          <w:szCs w:val="20"/>
        </w:rPr>
        <w:t xml:space="preserve">, </w:t>
      </w:r>
      <w:r w:rsidRPr="00E62554">
        <w:rPr>
          <w:rFonts w:cs="Arial"/>
          <w:b/>
          <w:bCs/>
          <w:sz w:val="20"/>
          <w:szCs w:val="20"/>
        </w:rPr>
        <w:t>prezzi che rimarranno fissi ed invariabili per qualsiasi causa, anche di forza maggiore</w:t>
      </w:r>
      <w:r w:rsidRPr="00E62554">
        <w:rPr>
          <w:rFonts w:cs="Arial"/>
          <w:sz w:val="20"/>
          <w:szCs w:val="20"/>
        </w:rPr>
        <w:t>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1" w:name="_Hlk11871189"/>
      <w:bookmarkEnd w:id="0"/>
      <w:r w:rsidRPr="00E62554">
        <w:rPr>
          <w:rFonts w:eastAsia="SimSun" w:cs="Arial"/>
          <w:color w:val="000000"/>
          <w:sz w:val="20"/>
          <w:szCs w:val="20"/>
          <w:lang w:eastAsia="zh-CN"/>
        </w:rPr>
        <w:lastRenderedPageBreak/>
        <w:t xml:space="preserve">dichiara di aver effettuato una verifica sulla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disponibilità della manodopera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necessaria per l’esecuzione dei lavori, nonché della disponibilità di attrezzature adeguate all’entità, alla tipologia e categoria dell’appalto;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2" w:name="_Hlk11871198"/>
      <w:bookmarkEnd w:id="1"/>
      <w:r w:rsidRPr="00E62554">
        <w:rPr>
          <w:rFonts w:eastAsia="SimSun" w:cs="Arial"/>
          <w:color w:val="000000"/>
          <w:sz w:val="20"/>
          <w:szCs w:val="20"/>
          <w:lang w:eastAsia="zh-CN"/>
        </w:rPr>
        <w:t>dichiara di aver tenuto conto, nel formulare la propria offerta, degli adempimenti imposti dalla normativa in tema di rifiuti e pertanto di aver preso conoscenza e di aver tenuto conto nella formulazione dell’offerta delle condizioni contrattuali e degli oneri relativi alla raccolta, trasporto e smaltimento dei rifiuti e/o residui di lavorazione nonché degli obblighi e degli oneri relativi alle disposizioni in materia di sicurezza, di assicurazione, di condizioni di lavoro e di previdenza ed assistenza in vigore nel luogo dove devono essere eseguiti i lavori;</w:t>
      </w:r>
      <w:bookmarkStart w:id="3" w:name="_Hlk11871221"/>
      <w:bookmarkEnd w:id="2"/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dichiara aver tenuto conto, nel formulare la propria offerta, delle eventuali discordanze nelle indicazioni qualitative e quantitative delle voci rilevabili dal computo metrico estimativo, che, riferita all’esecuzione dei lavori secondo gli elaborati progettuali posti a base di gara, resta comunque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fissa ed invariabile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>, ai sensi e per gli effetti dell'art. 59, comma 5-</w:t>
      </w:r>
      <w:r w:rsidRPr="00E62554">
        <w:rPr>
          <w:rFonts w:eastAsia="SimSun" w:cs="Arial"/>
          <w:i/>
          <w:iCs/>
          <w:color w:val="000000"/>
          <w:sz w:val="20"/>
          <w:szCs w:val="20"/>
          <w:lang w:eastAsia="zh-CN"/>
        </w:rPr>
        <w:t>bis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, del D.lgs. n. 50 del 2016; 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dichiara di avere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esaminato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gli elaborati progettuali, compreso il computo metrico, di essersi recato sul luogo dove debbono eseguirsi i lavori e nelle aree adiacenti e di aver valutato l'influenza e gli oneri conseguenti sull'andamento e sul costo dei lavori, e pertanto di: </w:t>
      </w:r>
    </w:p>
    <w:p w:rsidR="001C6C2A" w:rsidRPr="00E62554" w:rsidRDefault="001C6C2A" w:rsidP="001C6C2A">
      <w:pPr>
        <w:pStyle w:val="Paragrafoelenco"/>
        <w:spacing w:after="120" w:line="240" w:lineRule="auto"/>
        <w:ind w:left="284"/>
        <w:rPr>
          <w:rFonts w:cs="Arial"/>
          <w:sz w:val="20"/>
          <w:szCs w:val="20"/>
        </w:rPr>
      </w:pP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1)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aver preso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conoscenza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delle condizioni locali, della viabilità di accesso, delle cave eventualmente necessarie e delle discariche autorizzate, nonché di tutte le circostanze generali e particolari suscettibili di influire sulla determinazione dei prezzi, sulle condizioni contrattuali e sull'esecuzione dei lavori e di aver giudicato i lavori stessi realizzabili, gli elaborati progettuali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adeguati ed i prezzi nel loro complesso remunerativi e tali da consentire il ribasso offerto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; </w:t>
      </w:r>
    </w:p>
    <w:p w:rsidR="001C6C2A" w:rsidRPr="00E62554" w:rsidRDefault="001C6C2A" w:rsidP="001C6C2A">
      <w:pPr>
        <w:pStyle w:val="Paragrafoelenco"/>
        <w:spacing w:after="120" w:line="240" w:lineRule="auto"/>
        <w:ind w:left="284"/>
        <w:rPr>
          <w:rFonts w:cs="Arial"/>
          <w:sz w:val="20"/>
          <w:szCs w:val="20"/>
        </w:rPr>
      </w:pP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2)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di essere a conoscenza delle finalità che la Stazione Appaltante intende perseguire con la realizzazione dei lavori e di concordare espressamente che l'opera riveste il carattere di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pubblica utilità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, e ciò soprattutto riguardo al rispetto del tempo utile per l'ultimazione dei lavori di cui all'apposito articolo del C.S.A. e delle facoltà di procedere che l'Stazione Appaltante si riserva in caso di ritardo per negligenza dell'Appaltatore; 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4" w:name="_Hlk11871230"/>
      <w:bookmarkEnd w:id="3"/>
      <w:r w:rsidRPr="00E62554">
        <w:rPr>
          <w:rFonts w:eastAsia="SimSun" w:cs="Arial"/>
          <w:b/>
          <w:bCs/>
          <w:color w:val="auto"/>
          <w:sz w:val="20"/>
          <w:szCs w:val="20"/>
          <w:lang w:eastAsia="zh-CN"/>
        </w:rPr>
        <w:t>dichiara</w:t>
      </w:r>
      <w:r w:rsidRPr="00E62554">
        <w:rPr>
          <w:rFonts w:eastAsia="SimSun" w:cs="Arial"/>
          <w:color w:val="auto"/>
          <w:sz w:val="20"/>
          <w:szCs w:val="20"/>
          <w:lang w:eastAsia="zh-CN"/>
        </w:rPr>
        <w:t xml:space="preserve"> di aver preso conoscenza del progetto, di aver controllato i calcoli statici e tutte le relazioni specialistiche a mezzo di tecnico di fiducia, accettandone i risultati finali e riconoscendo quindi il progetto perfettamente </w:t>
      </w:r>
      <w:r w:rsidRPr="00E62554">
        <w:rPr>
          <w:rFonts w:eastAsia="SimSun" w:cs="Arial"/>
          <w:b/>
          <w:bCs/>
          <w:color w:val="auto"/>
          <w:sz w:val="20"/>
          <w:szCs w:val="20"/>
          <w:lang w:eastAsia="zh-CN"/>
        </w:rPr>
        <w:t>attendibile</w:t>
      </w:r>
      <w:r w:rsidRPr="00E62554">
        <w:rPr>
          <w:rFonts w:eastAsia="SimSun" w:cs="Arial"/>
          <w:color w:val="auto"/>
          <w:sz w:val="20"/>
          <w:szCs w:val="20"/>
          <w:lang w:eastAsia="zh-CN"/>
        </w:rPr>
        <w:t xml:space="preserve"> per poterne assumere la piena ed intera responsabilità tanto del progetto come dell'esecuzione dell'opera; </w:t>
      </w:r>
    </w:p>
    <w:p w:rsidR="00D857B6" w:rsidRPr="00E62554" w:rsidRDefault="001C6C2A" w:rsidP="00D857B6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5" w:name="_Hlk11871240"/>
      <w:bookmarkEnd w:id="4"/>
      <w:r w:rsidRPr="00E62554">
        <w:rPr>
          <w:rFonts w:cs="Arial"/>
          <w:b/>
          <w:bCs/>
          <w:sz w:val="20"/>
          <w:szCs w:val="20"/>
        </w:rPr>
        <w:t>accetta e dichiara di non aver nulla a pretendere</w:t>
      </w:r>
      <w:r w:rsidRPr="00E62554">
        <w:rPr>
          <w:rFonts w:cs="Arial"/>
          <w:sz w:val="20"/>
          <w:szCs w:val="20"/>
        </w:rPr>
        <w:t>, a qualsiasi titolo,</w:t>
      </w:r>
      <w:r w:rsidRPr="00E62554">
        <w:rPr>
          <w:rFonts w:cs="Arial"/>
          <w:b/>
          <w:bCs/>
          <w:sz w:val="20"/>
          <w:szCs w:val="20"/>
        </w:rPr>
        <w:t xml:space="preserve"> </w:t>
      </w:r>
      <w:r w:rsidRPr="00E62554">
        <w:rPr>
          <w:rFonts w:cs="Arial"/>
          <w:sz w:val="20"/>
          <w:szCs w:val="20"/>
        </w:rPr>
        <w:t>qualora in caso di mancata erogazione del finanziamento pubblico, di perdita o revoca o sospensione del finanziamento stesso, il Consorzio</w:t>
      </w:r>
      <w:r w:rsidR="001A7E84" w:rsidRPr="00E62554">
        <w:rPr>
          <w:rFonts w:cs="Arial"/>
          <w:sz w:val="20"/>
          <w:szCs w:val="20"/>
        </w:rPr>
        <w:t xml:space="preserve"> di Bonifica</w:t>
      </w:r>
      <w:r w:rsidRPr="00E62554">
        <w:rPr>
          <w:rFonts w:cs="Arial"/>
          <w:sz w:val="20"/>
          <w:szCs w:val="20"/>
        </w:rPr>
        <w:t xml:space="preserve"> proceda all'annullamento o alla revoca della procedura di gara ovvero all'annullamento o alla revoca della aggiudicazione. Lo stesso dicasi nel caso di annullamento o revoca anche solo </w:t>
      </w:r>
      <w:r w:rsidRPr="00E62554">
        <w:rPr>
          <w:rFonts w:cs="Arial"/>
          <w:b/>
          <w:bCs/>
          <w:sz w:val="20"/>
          <w:szCs w:val="20"/>
        </w:rPr>
        <w:t>parziale</w:t>
      </w:r>
      <w:r w:rsidRPr="00E62554">
        <w:rPr>
          <w:rFonts w:cs="Arial"/>
          <w:sz w:val="20"/>
          <w:szCs w:val="20"/>
        </w:rPr>
        <w:t xml:space="preserve"> della procedura di gara o dell'aggiudicazione, </w:t>
      </w:r>
      <w:r w:rsidRPr="00E62554">
        <w:rPr>
          <w:rFonts w:cs="Arial"/>
          <w:b/>
          <w:bCs/>
          <w:sz w:val="20"/>
          <w:szCs w:val="20"/>
        </w:rPr>
        <w:t>riferita solo ad uno o più interventi che compongono l'appalto nel suo complesso</w:t>
      </w:r>
      <w:r w:rsidRPr="00E62554">
        <w:rPr>
          <w:rFonts w:cs="Arial"/>
          <w:sz w:val="20"/>
          <w:szCs w:val="20"/>
        </w:rPr>
        <w:t>, per ragioni legate alla disponibilità del finanziamento pubblico da parte dell'Ente erogatore, perdita, revoca o sospensione delle autorizzazioni necessarie alla esecuzione dell'appalto o per ragioni legate alla sicurezza consortile, alle esigenze di operatività della struttura consortile, ad esigenze di riordino, a necessità di riconfigurazione ovvero di rimodulazione;</w:t>
      </w:r>
    </w:p>
    <w:p w:rsidR="001C6C2A" w:rsidRPr="00E62554" w:rsidRDefault="001C6C2A" w:rsidP="00D857B6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b/>
          <w:bCs/>
          <w:sz w:val="20"/>
          <w:szCs w:val="20"/>
        </w:rPr>
        <w:t>accetta e dichiara di non aver nulla a pretendere</w:t>
      </w:r>
      <w:r w:rsidRPr="00E62554">
        <w:rPr>
          <w:rFonts w:cs="Arial"/>
          <w:sz w:val="20"/>
          <w:szCs w:val="20"/>
        </w:rPr>
        <w:t xml:space="preserve">, a qualsiasi titolo, qualora in caso di mancata erogazione, perdita o revoca del finanziamento pubblico per fatto non imputabile all'affidatario dopo la stipula del contratto, il Consorzio </w:t>
      </w:r>
      <w:r w:rsidR="001A7E84" w:rsidRPr="00E62554">
        <w:rPr>
          <w:rFonts w:cs="Arial"/>
          <w:sz w:val="20"/>
          <w:szCs w:val="20"/>
        </w:rPr>
        <w:t xml:space="preserve">di Bonifica </w:t>
      </w:r>
      <w:r w:rsidRPr="00E62554">
        <w:rPr>
          <w:rFonts w:cs="Arial"/>
          <w:sz w:val="20"/>
          <w:szCs w:val="20"/>
        </w:rPr>
        <w:t>receda dal contratto</w:t>
      </w:r>
      <w:r w:rsidRPr="00E62554">
        <w:rPr>
          <w:rFonts w:cs="Arial"/>
          <w:b/>
          <w:bCs/>
          <w:sz w:val="20"/>
          <w:szCs w:val="20"/>
        </w:rPr>
        <w:t xml:space="preserve">, previo pagamento delle sole prestazioni contrattuali già eseguite. </w:t>
      </w:r>
      <w:r w:rsidRPr="00E62554">
        <w:rPr>
          <w:rFonts w:cs="Arial"/>
          <w:sz w:val="20"/>
          <w:szCs w:val="20"/>
        </w:rPr>
        <w:t>Parimenti accetta e dichiara di non aver nulla a pretendere nel caso in cui il Consorzio</w:t>
      </w:r>
      <w:r w:rsidR="001A7E84" w:rsidRPr="00E62554">
        <w:rPr>
          <w:rFonts w:cs="Arial"/>
          <w:sz w:val="20"/>
          <w:szCs w:val="20"/>
        </w:rPr>
        <w:t xml:space="preserve"> di Bonifica</w:t>
      </w:r>
      <w:r w:rsidRPr="00E62554">
        <w:rPr>
          <w:rFonts w:cs="Arial"/>
          <w:sz w:val="20"/>
          <w:szCs w:val="20"/>
        </w:rPr>
        <w:t>, per ragioni legate alle perdita revoca o sospensione delle autorizzazioni necessarie alla esecuzione dell'appalto, alla sicurezza consortile, alle esigenze di operatività della struttura consortile, ad esigenze di riordino, a necessità di riconfigurazione ovvero di rimodulazione, receda</w:t>
      </w:r>
      <w:r w:rsidRPr="00E62554">
        <w:rPr>
          <w:rFonts w:cs="Arial"/>
          <w:b/>
          <w:bCs/>
          <w:sz w:val="20"/>
          <w:szCs w:val="20"/>
        </w:rPr>
        <w:t xml:space="preserve"> dal contratto, previo pagamento delle sole prestazioni contrattuali già eseguite;  accetta e dichiara </w:t>
      </w:r>
      <w:r w:rsidRPr="00E62554">
        <w:rPr>
          <w:rFonts w:cs="Arial"/>
          <w:sz w:val="20"/>
          <w:szCs w:val="20"/>
        </w:rPr>
        <w:t>altresì</w:t>
      </w:r>
      <w:r w:rsidRPr="00E62554">
        <w:rPr>
          <w:rFonts w:cs="Arial"/>
          <w:b/>
          <w:bCs/>
          <w:sz w:val="20"/>
          <w:szCs w:val="20"/>
        </w:rPr>
        <w:t xml:space="preserve"> </w:t>
      </w:r>
      <w:r w:rsidRPr="00E62554">
        <w:rPr>
          <w:rFonts w:cs="Arial"/>
          <w:sz w:val="20"/>
          <w:szCs w:val="20"/>
        </w:rPr>
        <w:t>di non avere nulla a pretendere nel caso in cui per qualsiasi motivo la stazione appaltante ritenga a proprio insindacabile giudizio di annullare e/o revocare e/o non aggiudicare la presente procedura di gara;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6" w:name="_Hlk11871261"/>
      <w:bookmarkEnd w:id="5"/>
      <w:r w:rsidRPr="00E62554">
        <w:rPr>
          <w:rFonts w:cs="Arial"/>
          <w:b/>
          <w:i/>
          <w:sz w:val="20"/>
          <w:szCs w:val="20"/>
        </w:rPr>
        <w:t xml:space="preserve"> </w:t>
      </w:r>
      <w:r w:rsidRPr="00E62554">
        <w:rPr>
          <w:rFonts w:cs="Arial"/>
          <w:b/>
          <w:i/>
          <w:color w:val="FF0000"/>
          <w:sz w:val="20"/>
          <w:szCs w:val="20"/>
        </w:rPr>
        <w:t>[per gli operatori economici non residenti e privi di stabile organizzazione in Italia]</w:t>
      </w:r>
      <w:r w:rsidRPr="00E62554">
        <w:rPr>
          <w:rFonts w:cs="Arial"/>
          <w:sz w:val="20"/>
          <w:szCs w:val="20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bookmarkEnd w:id="6"/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sz w:val="20"/>
          <w:szCs w:val="20"/>
        </w:rPr>
        <w:t>indica i seguenti dati: domicilio fiscale</w:t>
      </w:r>
      <w:r w:rsidR="001A7E84" w:rsidRPr="00E62554">
        <w:rPr>
          <w:rFonts w:cs="Arial"/>
          <w:sz w:val="20"/>
          <w:szCs w:val="20"/>
        </w:rPr>
        <w:t xml:space="preserve"> ________ </w:t>
      </w:r>
      <w:r w:rsidRPr="00E62554">
        <w:rPr>
          <w:rFonts w:cs="Arial"/>
          <w:sz w:val="20"/>
          <w:szCs w:val="20"/>
        </w:rPr>
        <w:t>; codice fiscale</w:t>
      </w:r>
      <w:r w:rsidR="001A7E84" w:rsidRPr="00E62554">
        <w:rPr>
          <w:rFonts w:cs="Arial"/>
          <w:sz w:val="20"/>
          <w:szCs w:val="20"/>
        </w:rPr>
        <w:t xml:space="preserve"> _______</w:t>
      </w:r>
      <w:r w:rsidRPr="00E62554">
        <w:rPr>
          <w:rFonts w:cs="Arial"/>
          <w:sz w:val="20"/>
          <w:szCs w:val="20"/>
        </w:rPr>
        <w:t>, partita IVA</w:t>
      </w:r>
      <w:r w:rsidR="001A7E84" w:rsidRPr="00E62554">
        <w:rPr>
          <w:rFonts w:cs="Arial"/>
          <w:sz w:val="20"/>
          <w:szCs w:val="20"/>
        </w:rPr>
        <w:t xml:space="preserve"> _________</w:t>
      </w:r>
      <w:r w:rsidRPr="00E62554">
        <w:rPr>
          <w:rFonts w:cs="Arial"/>
          <w:sz w:val="20"/>
          <w:szCs w:val="20"/>
        </w:rPr>
        <w:t>, INPS</w:t>
      </w:r>
      <w:r w:rsidR="001A7E84" w:rsidRPr="00E62554">
        <w:rPr>
          <w:rFonts w:cs="Arial"/>
          <w:sz w:val="20"/>
          <w:szCs w:val="20"/>
        </w:rPr>
        <w:t xml:space="preserve"> ______________</w:t>
      </w:r>
      <w:r w:rsidRPr="00E62554">
        <w:rPr>
          <w:rFonts w:cs="Arial"/>
          <w:sz w:val="20"/>
          <w:szCs w:val="20"/>
        </w:rPr>
        <w:t>, CASSA EDILE</w:t>
      </w:r>
      <w:r w:rsidR="001A7E84" w:rsidRPr="00E62554">
        <w:rPr>
          <w:rFonts w:cs="Arial"/>
          <w:sz w:val="20"/>
          <w:szCs w:val="20"/>
        </w:rPr>
        <w:t xml:space="preserve"> ____________</w:t>
      </w:r>
      <w:r w:rsidRPr="00E62554">
        <w:rPr>
          <w:rFonts w:cs="Arial"/>
          <w:sz w:val="20"/>
          <w:szCs w:val="20"/>
        </w:rPr>
        <w:t>, INAIL</w:t>
      </w:r>
      <w:r w:rsidR="001A7E84" w:rsidRPr="00E62554">
        <w:rPr>
          <w:rFonts w:cs="Arial"/>
          <w:sz w:val="20"/>
          <w:szCs w:val="20"/>
        </w:rPr>
        <w:t xml:space="preserve"> __________</w:t>
      </w:r>
      <w:r w:rsidRPr="00E62554">
        <w:rPr>
          <w:rFonts w:cs="Arial"/>
          <w:sz w:val="20"/>
          <w:szCs w:val="20"/>
        </w:rPr>
        <w:t xml:space="preserve"> e l’agenzia delle entrate competente per territorio</w:t>
      </w:r>
      <w:r w:rsidR="001A7E84" w:rsidRPr="00E62554">
        <w:rPr>
          <w:rFonts w:cs="Arial"/>
          <w:sz w:val="20"/>
          <w:szCs w:val="20"/>
        </w:rPr>
        <w:t xml:space="preserve"> ___________</w:t>
      </w:r>
      <w:r w:rsidRPr="00E62554">
        <w:rPr>
          <w:rFonts w:cs="Arial"/>
          <w:sz w:val="20"/>
          <w:szCs w:val="20"/>
        </w:rPr>
        <w:t>; indica l’indirizzo PEC</w:t>
      </w:r>
      <w:r w:rsidR="001A7E84" w:rsidRPr="00E62554">
        <w:rPr>
          <w:rFonts w:cs="Arial"/>
          <w:sz w:val="20"/>
          <w:szCs w:val="20"/>
        </w:rPr>
        <w:t xml:space="preserve"> _____________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b/>
          <w:bCs/>
          <w:sz w:val="20"/>
          <w:szCs w:val="20"/>
        </w:rPr>
        <w:t>oppure</w:t>
      </w:r>
      <w:r w:rsidRPr="00E62554">
        <w:rPr>
          <w:rFonts w:cs="Arial"/>
          <w:sz w:val="20"/>
          <w:szCs w:val="20"/>
        </w:rPr>
        <w:t>, solo in caso di concorrenti aventi sede in altri Stati membri, l’indirizzo di posta elettronica</w:t>
      </w:r>
      <w:r w:rsidR="001A7E84" w:rsidRPr="00E62554">
        <w:rPr>
          <w:rFonts w:cs="Arial"/>
          <w:sz w:val="20"/>
          <w:szCs w:val="20"/>
        </w:rPr>
        <w:t xml:space="preserve"> ____________</w:t>
      </w:r>
      <w:r w:rsidRPr="00E62554">
        <w:rPr>
          <w:rFonts w:cs="Arial"/>
          <w:sz w:val="20"/>
          <w:szCs w:val="20"/>
        </w:rPr>
        <w:t xml:space="preserve"> ai fini delle comunicazioni di cui all’art. 76, comma 5 del Codice;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bCs/>
          <w:i/>
          <w:iCs/>
          <w:color w:val="FF0000"/>
          <w:sz w:val="20"/>
          <w:szCs w:val="20"/>
        </w:rPr>
      </w:pPr>
      <w:r w:rsidRPr="00E62554">
        <w:rPr>
          <w:rFonts w:cs="Arial"/>
          <w:sz w:val="20"/>
          <w:szCs w:val="20"/>
        </w:rPr>
        <w:t>autorizza qualora un partecipante alla gara eserciti la facoltà di “</w:t>
      </w:r>
      <w:r w:rsidRPr="00E62554">
        <w:rPr>
          <w:rFonts w:cs="Arial"/>
          <w:i/>
          <w:sz w:val="20"/>
          <w:szCs w:val="20"/>
        </w:rPr>
        <w:t>accesso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i/>
          <w:sz w:val="20"/>
          <w:szCs w:val="20"/>
        </w:rPr>
        <w:t>agli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i/>
          <w:sz w:val="20"/>
          <w:szCs w:val="20"/>
        </w:rPr>
        <w:t>atti</w:t>
      </w:r>
      <w:r w:rsidRPr="00E62554">
        <w:rPr>
          <w:rFonts w:cs="Arial"/>
          <w:sz w:val="20"/>
          <w:szCs w:val="20"/>
        </w:rPr>
        <w:t xml:space="preserve">”, la stazione appaltante a rilasciare copia di tutta la documentazione presentata per la partecipazione alla gara </w:t>
      </w:r>
      <w:r w:rsidRPr="00E62554">
        <w:rPr>
          <w:rFonts w:cs="Arial"/>
          <w:b/>
          <w:bCs/>
          <w:sz w:val="20"/>
          <w:szCs w:val="20"/>
        </w:rPr>
        <w:t>oppure</w:t>
      </w:r>
      <w:r w:rsidRPr="00E62554">
        <w:rPr>
          <w:rFonts w:cs="Arial"/>
          <w:sz w:val="20"/>
          <w:szCs w:val="20"/>
        </w:rPr>
        <w:t xml:space="preserve"> non autorizza, qualora un partecipante alla gara eserciti la facoltà di “</w:t>
      </w:r>
      <w:r w:rsidRPr="00E62554">
        <w:rPr>
          <w:rFonts w:cs="Arial"/>
          <w:i/>
          <w:sz w:val="20"/>
          <w:szCs w:val="20"/>
        </w:rPr>
        <w:t>accesso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i/>
          <w:sz w:val="20"/>
          <w:szCs w:val="20"/>
        </w:rPr>
        <w:t>agli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i/>
          <w:sz w:val="20"/>
          <w:szCs w:val="20"/>
        </w:rPr>
        <w:t>atti</w:t>
      </w:r>
      <w:r w:rsidRPr="00E62554">
        <w:rPr>
          <w:rFonts w:cs="Arial"/>
          <w:sz w:val="20"/>
          <w:szCs w:val="20"/>
        </w:rPr>
        <w:t xml:space="preserve">”, la stazione appaltante a rilasciare copia dell’offerta tecnica e delle spiegazioni che saranno eventualmente richieste in sede di verifica delle offerte anomale, in quanto coperte da segreto tecnico/commerciale. </w:t>
      </w:r>
      <w:r w:rsidRPr="00E62554">
        <w:rPr>
          <w:rFonts w:cs="Arial"/>
          <w:b/>
          <w:bCs/>
          <w:sz w:val="20"/>
          <w:szCs w:val="20"/>
        </w:rPr>
        <w:t xml:space="preserve">Tale dichiarazione dovrà essere adeguatamente motivata e comprovata ai sensi dell’art. 53, comma 5, lett. a), del </w:t>
      </w:r>
      <w:bookmarkStart w:id="7" w:name="_Ref496787048"/>
      <w:r w:rsidR="00E62554" w:rsidRPr="00E62554">
        <w:rPr>
          <w:rFonts w:cs="Arial"/>
          <w:b/>
          <w:bCs/>
          <w:sz w:val="20"/>
          <w:szCs w:val="20"/>
        </w:rPr>
        <w:t>Codice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b/>
          <w:bCs/>
          <w:i/>
          <w:iCs/>
          <w:color w:val="FF0000"/>
          <w:sz w:val="20"/>
          <w:szCs w:val="20"/>
        </w:rPr>
        <w:t>(eliminare opzione che si intende escludere)</w:t>
      </w:r>
      <w:r w:rsidR="00E62554" w:rsidRPr="00E62554">
        <w:rPr>
          <w:rFonts w:cs="Arial"/>
          <w:color w:val="auto"/>
          <w:sz w:val="20"/>
          <w:szCs w:val="20"/>
        </w:rPr>
        <w:t>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8" w:name="_Hlk11871472"/>
      <w:r w:rsidRPr="00E62554">
        <w:rPr>
          <w:rFonts w:cs="Arial"/>
          <w:sz w:val="20"/>
          <w:szCs w:val="20"/>
        </w:rPr>
        <w:lastRenderedPageBreak/>
        <w:t>attesta 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</w:r>
      <w:r w:rsidRPr="00E62554">
        <w:rPr>
          <w:rFonts w:cs="Arial"/>
          <w:b/>
          <w:i/>
          <w:sz w:val="20"/>
          <w:szCs w:val="20"/>
        </w:rPr>
        <w:t xml:space="preserve"> </w:t>
      </w:r>
    </w:p>
    <w:bookmarkEnd w:id="8"/>
    <w:p w:rsidR="001C6C2A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b/>
          <w:i/>
          <w:color w:val="FF0000"/>
          <w:sz w:val="20"/>
          <w:szCs w:val="20"/>
        </w:rPr>
        <w:t>[</w:t>
      </w:r>
      <w:r w:rsidRPr="00E62554">
        <w:rPr>
          <w:rFonts w:cs="Arial"/>
          <w:b/>
          <w:bCs/>
          <w:i/>
          <w:color w:val="FF0000"/>
          <w:sz w:val="20"/>
          <w:szCs w:val="20"/>
        </w:rPr>
        <w:t>Per gli operatori economici ammessi al concordato preventivo con continuità aziendale di cui all’art. 186 bis del R.D. 16 marzo 1942, n. 267]</w:t>
      </w:r>
      <w:r w:rsidRPr="00E62554">
        <w:rPr>
          <w:rFonts w:cs="Arial"/>
          <w:sz w:val="20"/>
          <w:szCs w:val="20"/>
        </w:rPr>
        <w:t xml:space="preserve"> indica, ad integrazione di quanto indicato nella parte III, sez. C, lett. d) del DGUE, gli estremi del </w:t>
      </w:r>
      <w:r w:rsidRPr="00E62554">
        <w:rPr>
          <w:rFonts w:cs="Arial"/>
          <w:iCs/>
          <w:sz w:val="20"/>
          <w:szCs w:val="20"/>
        </w:rPr>
        <w:t xml:space="preserve">provvedimento di ammissione al concordato e del provvedimento di autorizzazione a partecipare alle gare rilasciati dal Tribunale competente </w:t>
      </w:r>
      <w:r w:rsidRPr="00E62554">
        <w:rPr>
          <w:rFonts w:cs="Arial"/>
          <w:sz w:val="20"/>
          <w:szCs w:val="20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E62554">
        <w:rPr>
          <w:rFonts w:cs="Arial"/>
          <w:i/>
          <w:sz w:val="20"/>
          <w:szCs w:val="20"/>
        </w:rPr>
        <w:t>bis,</w:t>
      </w:r>
      <w:r w:rsidRPr="00E62554">
        <w:rPr>
          <w:rFonts w:cs="Arial"/>
          <w:sz w:val="20"/>
          <w:szCs w:val="20"/>
        </w:rPr>
        <w:t xml:space="preserve"> comma 6 del </w:t>
      </w:r>
      <w:bookmarkEnd w:id="7"/>
      <w:r w:rsidRPr="00E62554">
        <w:rPr>
          <w:rFonts w:cs="Arial"/>
          <w:sz w:val="20"/>
          <w:szCs w:val="20"/>
        </w:rPr>
        <w:t>R.D. 16 marzo 1942, n. 267.</w:t>
      </w:r>
    </w:p>
    <w:p w:rsidR="00A43006" w:rsidRPr="00A43006" w:rsidRDefault="00A43006" w:rsidP="00A43006">
      <w:pPr>
        <w:pStyle w:val="Paragrafoelenco"/>
        <w:numPr>
          <w:ilvl w:val="0"/>
          <w:numId w:val="1"/>
        </w:numPr>
        <w:tabs>
          <w:tab w:val="left" w:pos="240"/>
        </w:tabs>
        <w:spacing w:before="100" w:beforeAutospacing="1"/>
        <w:rPr>
          <w:rFonts w:cs="Arial"/>
          <w:sz w:val="20"/>
          <w:szCs w:val="20"/>
        </w:rPr>
      </w:pPr>
      <w:r w:rsidRPr="00A43006">
        <w:rPr>
          <w:sz w:val="20"/>
          <w:szCs w:val="20"/>
        </w:rPr>
        <w:t>dichiara</w:t>
      </w:r>
      <w:r w:rsidRPr="00A43006">
        <w:rPr>
          <w:rFonts w:cs="Arial"/>
          <w:sz w:val="20"/>
          <w:szCs w:val="20"/>
        </w:rPr>
        <w:t xml:space="preserve"> di conoscere,  </w:t>
      </w:r>
      <w:r w:rsidRPr="00A43006">
        <w:rPr>
          <w:rFonts w:cs="Arial"/>
          <w:iCs/>
          <w:sz w:val="20"/>
          <w:szCs w:val="20"/>
        </w:rPr>
        <w:t>accettare  e  rispettare</w:t>
      </w:r>
      <w:r w:rsidRPr="00A43006">
        <w:rPr>
          <w:rFonts w:cs="Arial"/>
          <w:sz w:val="20"/>
          <w:szCs w:val="20"/>
        </w:rPr>
        <w:t xml:space="preserve">  tutte  le  condizioni e  gli  obblighi  contenuti nel “Patto d’integrità del Comune di </w:t>
      </w:r>
      <w:proofErr w:type="spellStart"/>
      <w:r w:rsidRPr="00A43006">
        <w:rPr>
          <w:rFonts w:cs="Arial"/>
          <w:sz w:val="20"/>
          <w:szCs w:val="20"/>
        </w:rPr>
        <w:t>Uta</w:t>
      </w:r>
      <w:proofErr w:type="spellEnd"/>
      <w:r w:rsidRPr="00A43006">
        <w:rPr>
          <w:rFonts w:cs="Arial"/>
          <w:sz w:val="20"/>
          <w:szCs w:val="20"/>
        </w:rPr>
        <w:t xml:space="preserve">  approvato con</w:t>
      </w:r>
      <w:r w:rsidRPr="00A43006">
        <w:rPr>
          <w:rFonts w:cs="Arial"/>
          <w:b/>
          <w:bCs/>
          <w:sz w:val="20"/>
          <w:szCs w:val="20"/>
        </w:rPr>
        <w:t xml:space="preserve">  </w:t>
      </w:r>
      <w:r w:rsidRPr="00A43006">
        <w:rPr>
          <w:rFonts w:cs="Arial"/>
          <w:bCs/>
          <w:sz w:val="20"/>
          <w:szCs w:val="20"/>
        </w:rPr>
        <w:t>deliberazione della</w:t>
      </w:r>
      <w:r w:rsidRPr="00A43006">
        <w:rPr>
          <w:rFonts w:cs="Arial"/>
          <w:b/>
          <w:bCs/>
          <w:sz w:val="20"/>
          <w:szCs w:val="20"/>
        </w:rPr>
        <w:t xml:space="preserve"> G.M. N. 51/2015</w:t>
      </w:r>
      <w:r w:rsidRPr="00A43006">
        <w:rPr>
          <w:rFonts w:cs="Arial"/>
          <w:sz w:val="20"/>
          <w:szCs w:val="20"/>
        </w:rPr>
        <w:t>;</w:t>
      </w:r>
    </w:p>
    <w:p w:rsidR="00A43006" w:rsidRPr="00A43006" w:rsidRDefault="00A43006" w:rsidP="00A43006">
      <w:pPr>
        <w:pStyle w:val="Paragrafoelenco"/>
        <w:numPr>
          <w:ilvl w:val="0"/>
          <w:numId w:val="1"/>
        </w:numPr>
        <w:tabs>
          <w:tab w:val="left" w:pos="240"/>
        </w:tabs>
        <w:spacing w:before="120"/>
        <w:ind w:left="357" w:hanging="357"/>
        <w:rPr>
          <w:rFonts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A43006">
        <w:rPr>
          <w:sz w:val="20"/>
          <w:szCs w:val="20"/>
        </w:rPr>
        <w:t xml:space="preserve">di essere edotto degli obblighi derivanti dal codice di comportamento adottato dalla stazione appaltante con delibera </w:t>
      </w:r>
      <w:r w:rsidRPr="00A43006">
        <w:rPr>
          <w:rFonts w:cs="Arial"/>
          <w:b/>
          <w:sz w:val="20"/>
          <w:szCs w:val="20"/>
        </w:rPr>
        <w:t>G.M.  n. 125/2013</w:t>
      </w:r>
      <w:r w:rsidRPr="00A43006">
        <w:rPr>
          <w:rFonts w:cs="Arial"/>
          <w:sz w:val="20"/>
          <w:szCs w:val="20"/>
        </w:rPr>
        <w:t xml:space="preserve"> e si impegna, in caso di aggiudicazione, ad osservare e a far osservare ai propri dipendenti e  collaboratori il suddetto codice.</w:t>
      </w:r>
    </w:p>
    <w:p w:rsidR="00C50BFE" w:rsidRPr="00E62554" w:rsidRDefault="00C50BFE">
      <w:pPr>
        <w:pStyle w:val="Corpotesto1"/>
        <w:spacing w:after="0" w:line="276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C50BFE" w:rsidRPr="00E62554" w:rsidRDefault="00C50BFE">
      <w:pPr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ALLEGA: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□ __________________________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□ __________________________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 xml:space="preserve">□ </w:t>
      </w:r>
      <w:r w:rsidRPr="00E62554">
        <w:rPr>
          <w:rFonts w:ascii="Garamond" w:hAnsi="Garamond" w:cs="Arial"/>
          <w:sz w:val="20"/>
          <w:szCs w:val="20"/>
        </w:rPr>
        <w:t>copia</w:t>
      </w:r>
      <w:r w:rsidR="000E2CD1" w:rsidRPr="00E62554">
        <w:rPr>
          <w:rFonts w:ascii="Garamond" w:hAnsi="Garamond" w:cs="Arial"/>
          <w:sz w:val="20"/>
          <w:szCs w:val="20"/>
        </w:rPr>
        <w:t xml:space="preserve"> telematica</w:t>
      </w:r>
      <w:r w:rsidRPr="00E62554">
        <w:rPr>
          <w:rFonts w:ascii="Garamond" w:hAnsi="Garamond" w:cs="Arial"/>
          <w:sz w:val="20"/>
          <w:szCs w:val="20"/>
        </w:rPr>
        <w:t xml:space="preserve"> di un documento d’identità del sottoscrittore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 xml:space="preserve">Luogo e Data _________________ </w:t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</w:p>
    <w:p w:rsidR="00C50BFE" w:rsidRPr="00E62554" w:rsidRDefault="000E2CD1" w:rsidP="005F250F">
      <w:pPr>
        <w:pStyle w:val="Default"/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Tahoma"/>
          <w:sz w:val="20"/>
          <w:szCs w:val="20"/>
        </w:rPr>
        <w:t>FIRMA (DIGITALE)</w:t>
      </w:r>
    </w:p>
    <w:p w:rsidR="00C50BFE" w:rsidRPr="00E62554" w:rsidRDefault="005F250F" w:rsidP="005F250F">
      <w:pPr>
        <w:pStyle w:val="Default"/>
        <w:spacing w:line="360" w:lineRule="auto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</w:t>
      </w:r>
      <w:r w:rsidR="00C50BFE" w:rsidRPr="00E62554">
        <w:rPr>
          <w:rFonts w:ascii="Garamond" w:hAnsi="Garamond" w:cs="Arial"/>
          <w:sz w:val="20"/>
          <w:szCs w:val="20"/>
        </w:rPr>
        <w:t>l Dichiarante</w:t>
      </w:r>
    </w:p>
    <w:p w:rsidR="00C50BFE" w:rsidRPr="00E62554" w:rsidRDefault="00C50BFE" w:rsidP="005F250F">
      <w:pPr>
        <w:pStyle w:val="Default"/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____________________________</w:t>
      </w:r>
    </w:p>
    <w:sectPr w:rsidR="00C50BFE" w:rsidRPr="00E62554" w:rsidSect="00701C83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86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1029B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SimSun" w:hAnsi="Arial" w:cs="Calibri" w:hint="default"/>
        <w:b/>
        <w:bCs/>
        <w:i w:val="0"/>
        <w:iCs w:val="0"/>
        <w:strike w:val="0"/>
        <w:dstrike w:val="0"/>
        <w:color w:val="auto"/>
        <w:kern w:val="1"/>
        <w:sz w:val="20"/>
        <w:szCs w:val="20"/>
        <w:lang w:val="it-IT"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555" w:hanging="360"/>
      </w:pPr>
      <w:rPr>
        <w:rFonts w:ascii="Calibri" w:hAnsi="Calibri" w:cs="Times New Roman"/>
        <w:sz w:val="22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1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7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15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5872E2"/>
    <w:multiLevelType w:val="hybridMultilevel"/>
    <w:tmpl w:val="27680F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D9876A7"/>
    <w:multiLevelType w:val="multilevel"/>
    <w:tmpl w:val="6832C71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E2B66B9"/>
    <w:multiLevelType w:val="multilevel"/>
    <w:tmpl w:val="8218590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OpenSymbol" w:hint="default"/>
        <w:b w:val="0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6">
    <w:nsid w:val="4BF83F74"/>
    <w:multiLevelType w:val="hybridMultilevel"/>
    <w:tmpl w:val="38D6E130"/>
    <w:lvl w:ilvl="0" w:tplc="B48ABF0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AD3275"/>
    <w:multiLevelType w:val="multilevel"/>
    <w:tmpl w:val="C4D8275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/>
        <w:bCs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8">
    <w:nsid w:val="6AE63533"/>
    <w:multiLevelType w:val="hybridMultilevel"/>
    <w:tmpl w:val="34E0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441A6"/>
    <w:rsid w:val="000139F1"/>
    <w:rsid w:val="0004676D"/>
    <w:rsid w:val="000649DD"/>
    <w:rsid w:val="00083FF7"/>
    <w:rsid w:val="000D37B1"/>
    <w:rsid w:val="000E2CD1"/>
    <w:rsid w:val="000F5C6A"/>
    <w:rsid w:val="00186076"/>
    <w:rsid w:val="00192D8B"/>
    <w:rsid w:val="001A0FA7"/>
    <w:rsid w:val="001A7E84"/>
    <w:rsid w:val="001C6C2A"/>
    <w:rsid w:val="00280A12"/>
    <w:rsid w:val="0028503F"/>
    <w:rsid w:val="002E5238"/>
    <w:rsid w:val="00367998"/>
    <w:rsid w:val="00367CB3"/>
    <w:rsid w:val="0037711B"/>
    <w:rsid w:val="004E43C6"/>
    <w:rsid w:val="005A5031"/>
    <w:rsid w:val="005B0272"/>
    <w:rsid w:val="005D5A46"/>
    <w:rsid w:val="005F250F"/>
    <w:rsid w:val="006437BE"/>
    <w:rsid w:val="0067647F"/>
    <w:rsid w:val="0069603F"/>
    <w:rsid w:val="006F7F57"/>
    <w:rsid w:val="00701C83"/>
    <w:rsid w:val="007A7DD1"/>
    <w:rsid w:val="00803254"/>
    <w:rsid w:val="00812550"/>
    <w:rsid w:val="00831B97"/>
    <w:rsid w:val="00871B0D"/>
    <w:rsid w:val="008C4927"/>
    <w:rsid w:val="008F1961"/>
    <w:rsid w:val="009566F8"/>
    <w:rsid w:val="009C2219"/>
    <w:rsid w:val="00A43006"/>
    <w:rsid w:val="00A70816"/>
    <w:rsid w:val="00A971B2"/>
    <w:rsid w:val="00AB1BB6"/>
    <w:rsid w:val="00AE2B9F"/>
    <w:rsid w:val="00AE366C"/>
    <w:rsid w:val="00AF7E74"/>
    <w:rsid w:val="00B24938"/>
    <w:rsid w:val="00B77F64"/>
    <w:rsid w:val="00BE55E6"/>
    <w:rsid w:val="00C50BFE"/>
    <w:rsid w:val="00C659B2"/>
    <w:rsid w:val="00CD2570"/>
    <w:rsid w:val="00D2325A"/>
    <w:rsid w:val="00D857B6"/>
    <w:rsid w:val="00DB2861"/>
    <w:rsid w:val="00DC5D43"/>
    <w:rsid w:val="00E0418D"/>
    <w:rsid w:val="00E2737D"/>
    <w:rsid w:val="00E62554"/>
    <w:rsid w:val="00E936BA"/>
    <w:rsid w:val="00EA0792"/>
    <w:rsid w:val="00EA27E2"/>
    <w:rsid w:val="00F03366"/>
    <w:rsid w:val="00F14C17"/>
    <w:rsid w:val="00F234E4"/>
    <w:rsid w:val="00F441A6"/>
    <w:rsid w:val="00FB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C8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01C83"/>
    <w:rPr>
      <w:rFonts w:ascii="Arial" w:eastAsia="SimSun" w:hAnsi="Arial" w:cs="Calibri"/>
      <w:b/>
      <w:bCs/>
      <w:i w:val="0"/>
      <w:iCs w:val="0"/>
      <w:strike w:val="0"/>
      <w:dstrike w:val="0"/>
      <w:kern w:val="1"/>
      <w:sz w:val="20"/>
      <w:szCs w:val="20"/>
      <w:lang w:val="it-IT" w:eastAsia="zh-CN" w:bidi="hi-IN"/>
    </w:rPr>
  </w:style>
  <w:style w:type="character" w:customStyle="1" w:styleId="WW8Num1z1">
    <w:name w:val="WW8Num1z1"/>
    <w:rsid w:val="00701C83"/>
  </w:style>
  <w:style w:type="character" w:customStyle="1" w:styleId="WW8Num1z2">
    <w:name w:val="WW8Num1z2"/>
    <w:rsid w:val="00701C83"/>
  </w:style>
  <w:style w:type="character" w:customStyle="1" w:styleId="WW8Num1z3">
    <w:name w:val="WW8Num1z3"/>
    <w:rsid w:val="00701C83"/>
  </w:style>
  <w:style w:type="character" w:customStyle="1" w:styleId="WW8Num1z4">
    <w:name w:val="WW8Num1z4"/>
    <w:rsid w:val="00701C83"/>
  </w:style>
  <w:style w:type="character" w:customStyle="1" w:styleId="WW8Num1z5">
    <w:name w:val="WW8Num1z5"/>
    <w:rsid w:val="00701C83"/>
  </w:style>
  <w:style w:type="character" w:customStyle="1" w:styleId="WW8Num1z6">
    <w:name w:val="WW8Num1z6"/>
    <w:rsid w:val="00701C83"/>
  </w:style>
  <w:style w:type="character" w:customStyle="1" w:styleId="WW8Num1z7">
    <w:name w:val="WW8Num1z7"/>
    <w:rsid w:val="00701C83"/>
  </w:style>
  <w:style w:type="character" w:customStyle="1" w:styleId="WW8Num1z8">
    <w:name w:val="WW8Num1z8"/>
    <w:rsid w:val="00701C83"/>
  </w:style>
  <w:style w:type="character" w:customStyle="1" w:styleId="WW8Num2z0">
    <w:name w:val="WW8Num2z0"/>
    <w:rsid w:val="00701C83"/>
    <w:rPr>
      <w:rFonts w:ascii="Calibri" w:hAnsi="Calibri" w:cs="Times New Roman"/>
      <w:sz w:val="22"/>
      <w:szCs w:val="20"/>
      <w:lang w:val="it-IT"/>
    </w:rPr>
  </w:style>
  <w:style w:type="character" w:customStyle="1" w:styleId="WW8Num2z1">
    <w:name w:val="WW8Num2z1"/>
    <w:rsid w:val="00701C83"/>
    <w:rPr>
      <w:rFonts w:ascii="Courier New" w:hAnsi="Courier New" w:cs="Courier New"/>
    </w:rPr>
  </w:style>
  <w:style w:type="character" w:customStyle="1" w:styleId="WW8Num2z2">
    <w:name w:val="WW8Num2z2"/>
    <w:rsid w:val="00701C83"/>
    <w:rPr>
      <w:rFonts w:ascii="Wingdings" w:hAnsi="Wingdings" w:cs="Wingdings"/>
    </w:rPr>
  </w:style>
  <w:style w:type="character" w:customStyle="1" w:styleId="WW8Num2z3">
    <w:name w:val="WW8Num2z3"/>
    <w:rsid w:val="00701C83"/>
    <w:rPr>
      <w:rFonts w:ascii="Symbol" w:hAnsi="Symbol" w:cs="Symbol"/>
    </w:rPr>
  </w:style>
  <w:style w:type="character" w:customStyle="1" w:styleId="WW8Num3z0">
    <w:name w:val="WW8Num3z0"/>
    <w:rsid w:val="00701C83"/>
  </w:style>
  <w:style w:type="character" w:customStyle="1" w:styleId="WW8Num3z1">
    <w:name w:val="WW8Num3z1"/>
    <w:rsid w:val="00701C83"/>
  </w:style>
  <w:style w:type="character" w:customStyle="1" w:styleId="WW8Num3z2">
    <w:name w:val="WW8Num3z2"/>
    <w:rsid w:val="00701C83"/>
  </w:style>
  <w:style w:type="character" w:customStyle="1" w:styleId="WW8Num3z3">
    <w:name w:val="WW8Num3z3"/>
    <w:rsid w:val="00701C83"/>
  </w:style>
  <w:style w:type="character" w:customStyle="1" w:styleId="WW8Num3z4">
    <w:name w:val="WW8Num3z4"/>
    <w:rsid w:val="00701C83"/>
  </w:style>
  <w:style w:type="character" w:customStyle="1" w:styleId="WW8Num3z5">
    <w:name w:val="WW8Num3z5"/>
    <w:rsid w:val="00701C83"/>
  </w:style>
  <w:style w:type="character" w:customStyle="1" w:styleId="WW8Num3z6">
    <w:name w:val="WW8Num3z6"/>
    <w:rsid w:val="00701C83"/>
  </w:style>
  <w:style w:type="character" w:customStyle="1" w:styleId="WW8Num3z7">
    <w:name w:val="WW8Num3z7"/>
    <w:rsid w:val="00701C83"/>
  </w:style>
  <w:style w:type="character" w:customStyle="1" w:styleId="WW8Num3z8">
    <w:name w:val="WW8Num3z8"/>
    <w:rsid w:val="00701C83"/>
  </w:style>
  <w:style w:type="character" w:styleId="Enfasigrassetto">
    <w:name w:val="Strong"/>
    <w:qFormat/>
    <w:rsid w:val="00701C83"/>
    <w:rPr>
      <w:b/>
      <w:bCs/>
    </w:rPr>
  </w:style>
  <w:style w:type="character" w:customStyle="1" w:styleId="Punti">
    <w:name w:val="Punti"/>
    <w:rsid w:val="00701C83"/>
    <w:rPr>
      <w:rFonts w:ascii="OpenSymbol" w:eastAsia="OpenSymbol" w:hAnsi="OpenSymbol" w:cs="OpenSymbol"/>
    </w:rPr>
  </w:style>
  <w:style w:type="character" w:customStyle="1" w:styleId="Character20style">
    <w:name w:val="Character_20_style"/>
    <w:rsid w:val="00701C83"/>
    <w:rPr>
      <w:rFonts w:ascii="Times New Roman" w:hAnsi="Times New Roman" w:cs="Times New Roman"/>
      <w:b/>
      <w:bCs/>
      <w:i w:val="0"/>
      <w:iCs w:val="0"/>
      <w:u w:val="none"/>
    </w:rPr>
  </w:style>
  <w:style w:type="character" w:customStyle="1" w:styleId="WW8Num11z0">
    <w:name w:val="WW8Num11z0"/>
    <w:rsid w:val="00701C83"/>
    <w:rPr>
      <w:rFonts w:ascii="Symbol" w:hAnsi="Symbol" w:cs="OpenSymbol"/>
      <w:lang w:val="it-IT"/>
    </w:rPr>
  </w:style>
  <w:style w:type="character" w:customStyle="1" w:styleId="WW8Num11z1">
    <w:name w:val="WW8Num11z1"/>
    <w:rsid w:val="00701C83"/>
    <w:rPr>
      <w:rFonts w:ascii="OpenSymbol" w:hAnsi="OpenSymbol" w:cs="OpenSymbol"/>
    </w:rPr>
  </w:style>
  <w:style w:type="character" w:customStyle="1" w:styleId="ListLabel1">
    <w:name w:val="ListLabel 1"/>
    <w:rsid w:val="00701C83"/>
    <w:rPr>
      <w:rFonts w:ascii="Calibri" w:eastAsia="Times New Roman" w:hAnsi="Calibri" w:cs="Times New Roman"/>
      <w:sz w:val="22"/>
    </w:rPr>
  </w:style>
  <w:style w:type="character" w:customStyle="1" w:styleId="ListLabel2">
    <w:name w:val="ListLabel 2"/>
    <w:rsid w:val="00701C83"/>
    <w:rPr>
      <w:rFonts w:cs="Courier New"/>
    </w:rPr>
  </w:style>
  <w:style w:type="character" w:customStyle="1" w:styleId="FontStyle72">
    <w:name w:val="Font Style72"/>
    <w:rsid w:val="00701C83"/>
    <w:rPr>
      <w:rFonts w:ascii="Arial" w:hAnsi="Arial" w:cs="Arial"/>
      <w:b/>
      <w:bCs/>
      <w:color w:val="000000"/>
      <w:sz w:val="14"/>
      <w:szCs w:val="14"/>
    </w:rPr>
  </w:style>
  <w:style w:type="character" w:customStyle="1" w:styleId="ListLabel5">
    <w:name w:val="ListLabel 5"/>
    <w:rsid w:val="00701C83"/>
    <w:rPr>
      <w:rFonts w:ascii="Calibri" w:eastAsia="Calibri" w:hAnsi="Calibri" w:cs="font286"/>
      <w:i/>
      <w:sz w:val="22"/>
    </w:rPr>
  </w:style>
  <w:style w:type="character" w:customStyle="1" w:styleId="WW8Num9z0">
    <w:name w:val="WW8Num9z0"/>
    <w:rsid w:val="00701C83"/>
    <w:rPr>
      <w:rFonts w:ascii="Times New Roman" w:eastAsia="SimSun" w:hAnsi="Times New Roman" w:cs="Times New Roman"/>
      <w:b/>
      <w:bCs/>
      <w:i w:val="0"/>
      <w:kern w:val="1"/>
      <w:sz w:val="26"/>
      <w:szCs w:val="26"/>
      <w:lang w:val="it-IT" w:eastAsia="zh-CN" w:bidi="hi-IN"/>
    </w:rPr>
  </w:style>
  <w:style w:type="character" w:customStyle="1" w:styleId="WW8Num9z1">
    <w:name w:val="WW8Num9z1"/>
    <w:rsid w:val="00701C83"/>
  </w:style>
  <w:style w:type="character" w:customStyle="1" w:styleId="WW8Num9z2">
    <w:name w:val="WW8Num9z2"/>
    <w:rsid w:val="00701C83"/>
  </w:style>
  <w:style w:type="character" w:customStyle="1" w:styleId="WW8Num9z3">
    <w:name w:val="WW8Num9z3"/>
    <w:rsid w:val="00701C83"/>
  </w:style>
  <w:style w:type="character" w:customStyle="1" w:styleId="WW8Num9z4">
    <w:name w:val="WW8Num9z4"/>
    <w:rsid w:val="00701C83"/>
  </w:style>
  <w:style w:type="character" w:customStyle="1" w:styleId="WW8Num9z5">
    <w:name w:val="WW8Num9z5"/>
    <w:rsid w:val="00701C83"/>
  </w:style>
  <w:style w:type="character" w:customStyle="1" w:styleId="WW8Num9z6">
    <w:name w:val="WW8Num9z6"/>
    <w:rsid w:val="00701C83"/>
  </w:style>
  <w:style w:type="character" w:customStyle="1" w:styleId="WW8Num9z7">
    <w:name w:val="WW8Num9z7"/>
    <w:rsid w:val="00701C83"/>
  </w:style>
  <w:style w:type="character" w:customStyle="1" w:styleId="WW8Num9z8">
    <w:name w:val="WW8Num9z8"/>
    <w:rsid w:val="00701C83"/>
  </w:style>
  <w:style w:type="character" w:customStyle="1" w:styleId="WW8Num17z0">
    <w:name w:val="WW8Num17z0"/>
    <w:rsid w:val="00701C83"/>
    <w:rPr>
      <w:rFonts w:ascii="Times New Roman" w:hAnsi="Times New Roman" w:cs="Times New Roman"/>
      <w:b/>
      <w:bCs/>
      <w:strike w:val="0"/>
      <w:dstrike w:val="0"/>
      <w:sz w:val="26"/>
      <w:szCs w:val="26"/>
    </w:rPr>
  </w:style>
  <w:style w:type="character" w:customStyle="1" w:styleId="WW8Num17z1">
    <w:name w:val="WW8Num17z1"/>
    <w:rsid w:val="00701C83"/>
  </w:style>
  <w:style w:type="character" w:customStyle="1" w:styleId="WW8Num17z2">
    <w:name w:val="WW8Num17z2"/>
    <w:rsid w:val="00701C83"/>
  </w:style>
  <w:style w:type="character" w:customStyle="1" w:styleId="WW8Num17z3">
    <w:name w:val="WW8Num17z3"/>
    <w:rsid w:val="00701C83"/>
  </w:style>
  <w:style w:type="character" w:customStyle="1" w:styleId="WW8Num17z4">
    <w:name w:val="WW8Num17z4"/>
    <w:rsid w:val="00701C83"/>
  </w:style>
  <w:style w:type="character" w:customStyle="1" w:styleId="WW8Num17z5">
    <w:name w:val="WW8Num17z5"/>
    <w:rsid w:val="00701C83"/>
  </w:style>
  <w:style w:type="character" w:customStyle="1" w:styleId="WW8Num17z6">
    <w:name w:val="WW8Num17z6"/>
    <w:rsid w:val="00701C83"/>
  </w:style>
  <w:style w:type="character" w:customStyle="1" w:styleId="WW8Num17z7">
    <w:name w:val="WW8Num17z7"/>
    <w:rsid w:val="00701C83"/>
  </w:style>
  <w:style w:type="character" w:customStyle="1" w:styleId="WW8Num17z8">
    <w:name w:val="WW8Num17z8"/>
    <w:rsid w:val="00701C83"/>
  </w:style>
  <w:style w:type="paragraph" w:customStyle="1" w:styleId="Titolo1">
    <w:name w:val="Titolo1"/>
    <w:basedOn w:val="Normale"/>
    <w:next w:val="Corpotesto1"/>
    <w:rsid w:val="00701C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701C83"/>
    <w:pPr>
      <w:spacing w:after="120"/>
    </w:pPr>
  </w:style>
  <w:style w:type="paragraph" w:styleId="Elenco">
    <w:name w:val="List"/>
    <w:basedOn w:val="Corpotesto1"/>
    <w:rsid w:val="00701C83"/>
    <w:rPr>
      <w:rFonts w:cs="Tahoma"/>
    </w:rPr>
  </w:style>
  <w:style w:type="paragraph" w:styleId="Didascalia">
    <w:name w:val="caption"/>
    <w:basedOn w:val="Normale"/>
    <w:qFormat/>
    <w:rsid w:val="00701C8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01C83"/>
    <w:pPr>
      <w:suppressLineNumbers/>
    </w:pPr>
    <w:rPr>
      <w:rFonts w:cs="Tahoma"/>
    </w:rPr>
  </w:style>
  <w:style w:type="paragraph" w:customStyle="1" w:styleId="Default">
    <w:name w:val="Default"/>
    <w:qFormat/>
    <w:rsid w:val="00701C83"/>
    <w:pPr>
      <w:widowControl w:val="0"/>
      <w:suppressAutoHyphens/>
    </w:pPr>
    <w:rPr>
      <w:rFonts w:eastAsia="Courier New"/>
      <w:color w:val="000000"/>
      <w:kern w:val="1"/>
      <w:sz w:val="24"/>
      <w:szCs w:val="24"/>
    </w:rPr>
  </w:style>
  <w:style w:type="paragraph" w:customStyle="1" w:styleId="CM42">
    <w:name w:val="CM42"/>
    <w:basedOn w:val="Default"/>
    <w:rsid w:val="00701C83"/>
    <w:pPr>
      <w:spacing w:after="200"/>
    </w:pPr>
  </w:style>
  <w:style w:type="paragraph" w:customStyle="1" w:styleId="CM4">
    <w:name w:val="CM4"/>
    <w:basedOn w:val="Default"/>
    <w:rsid w:val="00701C83"/>
  </w:style>
  <w:style w:type="paragraph" w:customStyle="1" w:styleId="CM45">
    <w:name w:val="CM45"/>
    <w:basedOn w:val="Default"/>
    <w:rsid w:val="00701C83"/>
    <w:pPr>
      <w:spacing w:after="358"/>
    </w:pPr>
  </w:style>
  <w:style w:type="paragraph" w:customStyle="1" w:styleId="Contenutotabella">
    <w:name w:val="Contenuto tabella"/>
    <w:basedOn w:val="Normale"/>
    <w:rsid w:val="00701C83"/>
    <w:pPr>
      <w:suppressLineNumbers/>
    </w:pPr>
  </w:style>
  <w:style w:type="paragraph" w:customStyle="1" w:styleId="Titolotabella">
    <w:name w:val="Titolo tabella"/>
    <w:basedOn w:val="Contenutotabella"/>
    <w:rsid w:val="00701C83"/>
  </w:style>
  <w:style w:type="paragraph" w:customStyle="1" w:styleId="Paragrafoelenco1">
    <w:name w:val="Paragrafo elenco1"/>
    <w:basedOn w:val="Normale"/>
    <w:rsid w:val="00701C83"/>
    <w:pPr>
      <w:ind w:left="720"/>
    </w:pPr>
    <w:rPr>
      <w:rFonts w:eastAsia="Calibri"/>
    </w:rPr>
  </w:style>
  <w:style w:type="paragraph" w:styleId="Paragrafoelenco">
    <w:name w:val="List Paragraph"/>
    <w:basedOn w:val="Normale"/>
    <w:uiPriority w:val="1"/>
    <w:qFormat/>
    <w:rsid w:val="00E0418D"/>
    <w:pPr>
      <w:widowControl/>
      <w:suppressAutoHyphens w:val="0"/>
      <w:spacing w:line="276" w:lineRule="auto"/>
      <w:ind w:left="720"/>
      <w:jc w:val="both"/>
    </w:pPr>
    <w:rPr>
      <w:rFonts w:ascii="Garamond" w:eastAsia="Calibri" w:hAnsi="Garamond"/>
      <w:color w:val="00000A"/>
      <w:kern w:val="0"/>
      <w:szCs w:val="22"/>
    </w:rPr>
  </w:style>
  <w:style w:type="character" w:customStyle="1" w:styleId="CorpotestoCarattere">
    <w:name w:val="Corpo testo Carattere"/>
    <w:link w:val="Corpotesto1"/>
    <w:rsid w:val="00831B97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96AC-7D7F-43BA-A6C5-B4EAC926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</dc:creator>
  <cp:lastModifiedBy>Maria Virginia</cp:lastModifiedBy>
  <cp:revision>6</cp:revision>
  <cp:lastPrinted>2020-06-12T10:42:00Z</cp:lastPrinted>
  <dcterms:created xsi:type="dcterms:W3CDTF">2020-10-20T10:29:00Z</dcterms:created>
  <dcterms:modified xsi:type="dcterms:W3CDTF">2020-10-22T08:02:00Z</dcterms:modified>
</cp:coreProperties>
</file>